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BAE6F" w14:textId="5FAC5E42" w:rsidR="00AB2B8B" w:rsidRPr="00A101B1" w:rsidRDefault="00272953" w:rsidP="00722BCE">
      <w:pPr>
        <w:autoSpaceDE w:val="0"/>
        <w:autoSpaceDN w:val="0"/>
        <w:adjustRightInd w:val="0"/>
        <w:rPr>
          <w:rFonts w:ascii="新細明體" w:eastAsia="新細明體" w:hAnsi="新細明體" w:cs="MYuenHK-Medium"/>
          <w:b/>
          <w:kern w:val="0"/>
          <w:sz w:val="36"/>
          <w:szCs w:val="36"/>
        </w:rPr>
      </w:pPr>
      <w:proofErr w:type="gramStart"/>
      <w:r w:rsidRPr="00A101B1">
        <w:rPr>
          <w:rFonts w:ascii="新細明體" w:eastAsia="新細明體" w:hAnsi="新細明體" w:cs="MYuenHK-Medium" w:hint="eastAsia"/>
          <w:b/>
          <w:kern w:val="0"/>
          <w:sz w:val="36"/>
          <w:szCs w:val="36"/>
        </w:rPr>
        <w:t>房協長者</w:t>
      </w:r>
      <w:proofErr w:type="gramEnd"/>
      <w:r w:rsidRPr="00A101B1">
        <w:rPr>
          <w:rFonts w:ascii="新細明體" w:eastAsia="新細明體" w:hAnsi="新細明體" w:cs="MYuenHK-Medium" w:hint="eastAsia"/>
          <w:b/>
          <w:kern w:val="0"/>
          <w:sz w:val="36"/>
          <w:szCs w:val="36"/>
        </w:rPr>
        <w:t>安居資源中心</w:t>
      </w:r>
    </w:p>
    <w:p w14:paraId="002DA6A0" w14:textId="72A8FD4A" w:rsidR="00272953" w:rsidRPr="00A101B1" w:rsidRDefault="00272953" w:rsidP="00722BCE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A101B1">
        <w:rPr>
          <w:rFonts w:ascii="新細明體" w:eastAsia="新細明體" w:hAnsi="新細明體" w:cs="MYuenHK-Medium" w:hint="eastAsia"/>
          <w:kern w:val="0"/>
          <w:szCs w:val="24"/>
        </w:rPr>
        <w:t>香港房屋協會於</w:t>
      </w:r>
      <w:r w:rsidRPr="00A101B1">
        <w:rPr>
          <w:rFonts w:ascii="新細明體" w:eastAsia="新細明體" w:hAnsi="新細明體" w:cs="MYuenHK-Medium"/>
          <w:kern w:val="0"/>
          <w:szCs w:val="24"/>
        </w:rPr>
        <w:t>2005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>年開設全港首創的「長者安居資源中心」，以推廣「長者友善家居」的概念，協助長者達致「居家安老」。</w:t>
      </w:r>
    </w:p>
    <w:p w14:paraId="71C88CC3" w14:textId="77777777" w:rsidR="008C5682" w:rsidRPr="00A101B1" w:rsidRDefault="008C5682" w:rsidP="00272953">
      <w:pPr>
        <w:autoSpaceDE w:val="0"/>
        <w:autoSpaceDN w:val="0"/>
        <w:adjustRightInd w:val="0"/>
        <w:rPr>
          <w:rFonts w:ascii="新細明體" w:eastAsia="新細明體" w:hAnsi="新細明體" w:cs="MYuenHK-Xbold"/>
          <w:kern w:val="0"/>
          <w:szCs w:val="24"/>
        </w:rPr>
      </w:pPr>
    </w:p>
    <w:p w14:paraId="4C3B3135" w14:textId="437EC7EC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Xbold"/>
          <w:b/>
          <w:kern w:val="0"/>
          <w:sz w:val="32"/>
          <w:szCs w:val="32"/>
        </w:rPr>
      </w:pPr>
      <w:r w:rsidRPr="00A101B1">
        <w:rPr>
          <w:rFonts w:ascii="新細明體" w:eastAsia="新細明體" w:hAnsi="新細明體" w:cs="MYuenHK-Xbold" w:hint="eastAsia"/>
          <w:b/>
          <w:kern w:val="0"/>
          <w:sz w:val="32"/>
          <w:szCs w:val="32"/>
        </w:rPr>
        <w:t>服務理念</w:t>
      </w:r>
    </w:p>
    <w:p w14:paraId="278DD0AB" w14:textId="10145BF3" w:rsidR="00272953" w:rsidRPr="00A101B1" w:rsidRDefault="00272953" w:rsidP="00722BCE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A101B1">
        <w:rPr>
          <w:rFonts w:ascii="新細明體" w:eastAsia="新細明體" w:hAnsi="新細明體" w:cs="MYuenHK-Medium" w:hint="eastAsia"/>
          <w:kern w:val="0"/>
          <w:szCs w:val="24"/>
        </w:rPr>
        <w:t>「長者友善家居」旨在締造一個適合長者居住的家居環境，從環境因素、生活模式及老化過程</w:t>
      </w: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三</w:t>
      </w:r>
      <w:proofErr w:type="gramEnd"/>
      <w:r w:rsidRPr="00A101B1">
        <w:rPr>
          <w:rFonts w:ascii="新細明體" w:eastAsia="新細明體" w:hAnsi="新細明體" w:cs="MYuenHK-Medium" w:hint="eastAsia"/>
          <w:kern w:val="0"/>
          <w:szCs w:val="24"/>
        </w:rPr>
        <w:t>方面著手，讓長者安全及舒適地安享晚年。</w:t>
      </w:r>
    </w:p>
    <w:p w14:paraId="7FD5ADF0" w14:textId="77777777" w:rsidR="008C5682" w:rsidRPr="00A101B1" w:rsidRDefault="008C5682" w:rsidP="00272953">
      <w:pPr>
        <w:autoSpaceDE w:val="0"/>
        <w:autoSpaceDN w:val="0"/>
        <w:adjustRightInd w:val="0"/>
        <w:rPr>
          <w:rFonts w:ascii="新細明體" w:eastAsia="新細明體" w:hAnsi="新細明體" w:cs="AdobeFanHeitiStd-Bold"/>
          <w:b/>
          <w:bCs/>
          <w:kern w:val="0"/>
          <w:szCs w:val="24"/>
        </w:rPr>
      </w:pPr>
    </w:p>
    <w:p w14:paraId="70B2E4EC" w14:textId="1F7FAB27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AdobeFanHeitiStd-Bold"/>
          <w:b/>
          <w:bCs/>
          <w:kern w:val="0"/>
          <w:sz w:val="28"/>
          <w:szCs w:val="28"/>
        </w:rPr>
      </w:pPr>
      <w:r w:rsidRPr="00A101B1">
        <w:rPr>
          <w:rFonts w:ascii="新細明體" w:eastAsia="新細明體" w:hAnsi="新細明體" w:cs="AdobeFanHeitiStd-Bold" w:hint="eastAsia"/>
          <w:b/>
          <w:bCs/>
          <w:kern w:val="0"/>
          <w:sz w:val="28"/>
          <w:szCs w:val="28"/>
        </w:rPr>
        <w:t>環境因素</w:t>
      </w:r>
    </w:p>
    <w:p w14:paraId="79ABC598" w14:textId="77777777" w:rsidR="007E4CD0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A101B1">
        <w:rPr>
          <w:rFonts w:ascii="新細明體" w:eastAsia="新細明體" w:hAnsi="新細明體" w:cs="MYuenHK-Medium" w:hint="eastAsia"/>
          <w:kern w:val="0"/>
          <w:szCs w:val="24"/>
        </w:rPr>
        <w:t>包括家居及戶外環境設計、設施及相關的家居服務，是否能配合長者的不同需求。</w:t>
      </w:r>
    </w:p>
    <w:p w14:paraId="1623A4F4" w14:textId="77777777" w:rsidR="007E4CD0" w:rsidRDefault="007E4CD0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</w:p>
    <w:p w14:paraId="60DC3037" w14:textId="4DC83EF2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AdobeFanHeitiStd-Bold"/>
          <w:b/>
          <w:bCs/>
          <w:kern w:val="0"/>
          <w:sz w:val="28"/>
          <w:szCs w:val="28"/>
        </w:rPr>
      </w:pPr>
      <w:r w:rsidRPr="00A101B1">
        <w:rPr>
          <w:rFonts w:ascii="新細明體" w:eastAsia="新細明體" w:hAnsi="新細明體" w:cs="AdobeFanHeitiStd-Bold" w:hint="eastAsia"/>
          <w:b/>
          <w:bCs/>
          <w:kern w:val="0"/>
          <w:sz w:val="28"/>
          <w:szCs w:val="28"/>
        </w:rPr>
        <w:t>老化過程</w:t>
      </w:r>
    </w:p>
    <w:p w14:paraId="64FFFC09" w14:textId="77777777" w:rsidR="007E4CD0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A101B1">
        <w:rPr>
          <w:rFonts w:ascii="新細明體" w:eastAsia="新細明體" w:hAnsi="新細明體" w:cs="MYuenHK-Medium" w:hint="eastAsia"/>
          <w:kern w:val="0"/>
          <w:szCs w:val="24"/>
        </w:rPr>
        <w:t>在自然的老化過程中，長者面對感官、認知、身體功能、心理等層面上的變化，因此家居環境要有相應改善，以滿足不同的需求。</w:t>
      </w:r>
    </w:p>
    <w:p w14:paraId="5E3828C4" w14:textId="77777777" w:rsidR="007E4CD0" w:rsidRDefault="007E4CD0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</w:p>
    <w:p w14:paraId="5654B74F" w14:textId="4B74E313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AdobeFanHeitiStd-Bold"/>
          <w:b/>
          <w:bCs/>
          <w:kern w:val="0"/>
          <w:sz w:val="28"/>
          <w:szCs w:val="28"/>
        </w:rPr>
      </w:pPr>
      <w:r w:rsidRPr="00A101B1">
        <w:rPr>
          <w:rFonts w:ascii="新細明體" w:eastAsia="新細明體" w:hAnsi="新細明體" w:cs="AdobeFanHeitiStd-Bold" w:hint="eastAsia"/>
          <w:b/>
          <w:bCs/>
          <w:kern w:val="0"/>
          <w:sz w:val="28"/>
          <w:szCs w:val="28"/>
        </w:rPr>
        <w:t>長者生活模式</w:t>
      </w:r>
    </w:p>
    <w:p w14:paraId="5942ECD2" w14:textId="191F9167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A101B1">
        <w:rPr>
          <w:rFonts w:ascii="新細明體" w:eastAsia="新細明體" w:hAnsi="新細明體" w:cs="MYuenHK-Medium" w:hint="eastAsia"/>
          <w:kern w:val="0"/>
          <w:szCs w:val="24"/>
        </w:rPr>
        <w:t>每</w:t>
      </w: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個</w:t>
      </w:r>
      <w:proofErr w:type="gramEnd"/>
      <w:r w:rsidRPr="00A101B1">
        <w:rPr>
          <w:rFonts w:ascii="新細明體" w:eastAsia="新細明體" w:hAnsi="新細明體" w:cs="MYuenHK-Medium" w:hint="eastAsia"/>
          <w:kern w:val="0"/>
          <w:szCs w:val="24"/>
        </w:rPr>
        <w:t>長者有其獨特的喜好、習慣和行為，合適的家居環境可配合他們的生活需要，建立健康的生活模式。</w:t>
      </w:r>
    </w:p>
    <w:p w14:paraId="375CB9D6" w14:textId="7B522513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</w:p>
    <w:p w14:paraId="07ED387B" w14:textId="77777777" w:rsidR="007E4CD0" w:rsidRDefault="007E4CD0" w:rsidP="00272953">
      <w:pPr>
        <w:autoSpaceDE w:val="0"/>
        <w:autoSpaceDN w:val="0"/>
        <w:adjustRightInd w:val="0"/>
        <w:rPr>
          <w:rFonts w:ascii="新細明體" w:eastAsia="新細明體" w:hAnsi="新細明體" w:cs="MYuenHK-Xbold"/>
          <w:b/>
          <w:kern w:val="0"/>
          <w:sz w:val="32"/>
          <w:szCs w:val="32"/>
        </w:rPr>
      </w:pPr>
    </w:p>
    <w:p w14:paraId="19653E0B" w14:textId="2B80D161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Xbold"/>
          <w:b/>
          <w:kern w:val="0"/>
          <w:sz w:val="32"/>
          <w:szCs w:val="32"/>
        </w:rPr>
      </w:pPr>
      <w:r w:rsidRPr="00A101B1">
        <w:rPr>
          <w:rFonts w:ascii="新細明體" w:eastAsia="新細明體" w:hAnsi="新細明體" w:cs="MYuenHK-Xbold" w:hint="eastAsia"/>
          <w:b/>
          <w:kern w:val="0"/>
          <w:sz w:val="32"/>
          <w:szCs w:val="32"/>
        </w:rPr>
        <w:t>中心服務</w:t>
      </w:r>
    </w:p>
    <w:p w14:paraId="1734B3BD" w14:textId="77777777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Xbold"/>
          <w:b/>
          <w:kern w:val="0"/>
          <w:sz w:val="28"/>
          <w:szCs w:val="28"/>
        </w:rPr>
      </w:pPr>
      <w:r w:rsidRPr="00A101B1">
        <w:rPr>
          <w:rFonts w:ascii="新細明體" w:eastAsia="新細明體" w:hAnsi="新細明體" w:cs="MYuenHK-Xbold" w:hint="eastAsia"/>
          <w:b/>
          <w:kern w:val="0"/>
          <w:sz w:val="28"/>
          <w:szCs w:val="28"/>
        </w:rPr>
        <w:t>身體功能測試、導賞及體驗活動</w:t>
      </w:r>
    </w:p>
    <w:p w14:paraId="3DA9C649" w14:textId="6B19E76B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A101B1">
        <w:rPr>
          <w:rFonts w:ascii="新細明體" w:eastAsia="新細明體" w:hAnsi="新細明體" w:cs="MYuenHK-Medium" w:hint="eastAsia"/>
          <w:kern w:val="0"/>
          <w:szCs w:val="24"/>
        </w:rPr>
        <w:t>為團體及個別人士提供長者身體功能評估、</w:t>
      </w: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展館導賞</w:t>
      </w:r>
      <w:proofErr w:type="gramEnd"/>
      <w:r w:rsidRPr="00A101B1">
        <w:rPr>
          <w:rFonts w:ascii="新細明體" w:eastAsia="新細明體" w:hAnsi="新細明體" w:cs="MYuenHK-Medium" w:hint="eastAsia"/>
          <w:kern w:val="0"/>
          <w:szCs w:val="24"/>
        </w:rPr>
        <w:t>服務及體驗活動</w:t>
      </w:r>
    </w:p>
    <w:p w14:paraId="3F508120" w14:textId="77777777" w:rsidR="008C5682" w:rsidRPr="00A101B1" w:rsidRDefault="008C5682" w:rsidP="00272953">
      <w:pPr>
        <w:autoSpaceDE w:val="0"/>
        <w:autoSpaceDN w:val="0"/>
        <w:adjustRightInd w:val="0"/>
        <w:rPr>
          <w:rFonts w:ascii="新細明體" w:eastAsia="新細明體" w:hAnsi="新細明體" w:cs="AdobeFanHeitiStd-Bold"/>
          <w:b/>
          <w:bCs/>
          <w:kern w:val="0"/>
          <w:szCs w:val="24"/>
        </w:rPr>
      </w:pPr>
    </w:p>
    <w:p w14:paraId="3528A1BB" w14:textId="6D24FED1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AdobeFanHeitiStd-Bold"/>
          <w:b/>
          <w:bCs/>
          <w:kern w:val="0"/>
          <w:szCs w:val="24"/>
        </w:rPr>
      </w:pPr>
      <w:r w:rsidRPr="00A101B1">
        <w:rPr>
          <w:rFonts w:ascii="新細明體" w:eastAsia="新細明體" w:hAnsi="新細明體" w:cs="AdobeFanHeitiStd-Bold" w:hint="eastAsia"/>
          <w:b/>
          <w:bCs/>
          <w:kern w:val="0"/>
          <w:szCs w:val="24"/>
        </w:rPr>
        <w:t>身體功能測試</w:t>
      </w:r>
    </w:p>
    <w:p w14:paraId="72D15A26" w14:textId="77777777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‧</w:t>
      </w:r>
      <w:proofErr w:type="gramEnd"/>
      <w:r w:rsidRPr="00A101B1">
        <w:rPr>
          <w:rFonts w:ascii="新細明體" w:eastAsia="新細明體" w:hAnsi="新細明體" w:cs="MYuenHK-Medium"/>
          <w:kern w:val="0"/>
          <w:szCs w:val="24"/>
        </w:rPr>
        <w:t xml:space="preserve"> 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>透過互動測試系統，為長者測試身體功能</w:t>
      </w:r>
    </w:p>
    <w:p w14:paraId="0FCE183D" w14:textId="5BCFED41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‧</w:t>
      </w:r>
      <w:proofErr w:type="gramEnd"/>
      <w:r w:rsidRPr="00A101B1">
        <w:rPr>
          <w:rFonts w:ascii="新細明體" w:eastAsia="新細明體" w:hAnsi="新細明體" w:cs="MYuenHK-Medium"/>
          <w:kern w:val="0"/>
          <w:szCs w:val="24"/>
        </w:rPr>
        <w:t xml:space="preserve"> 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>透過教授及應用自我健康管理方法以及運動，鼓勵長者建立及維持良好的生活習慣</w:t>
      </w:r>
    </w:p>
    <w:p w14:paraId="1832BA62" w14:textId="77777777" w:rsidR="008C5682" w:rsidRPr="00A101B1" w:rsidRDefault="008C5682" w:rsidP="00272953">
      <w:pPr>
        <w:autoSpaceDE w:val="0"/>
        <w:autoSpaceDN w:val="0"/>
        <w:adjustRightInd w:val="0"/>
        <w:rPr>
          <w:rFonts w:ascii="新細明體" w:eastAsia="新細明體" w:hAnsi="新細明體" w:cs="AdobeFanHeitiStd-Bold"/>
          <w:b/>
          <w:bCs/>
          <w:kern w:val="0"/>
          <w:szCs w:val="24"/>
        </w:rPr>
      </w:pPr>
    </w:p>
    <w:p w14:paraId="7084A43D" w14:textId="6388F52D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AdobeFanHeitiStd-Bold"/>
          <w:b/>
          <w:bCs/>
          <w:kern w:val="0"/>
          <w:szCs w:val="24"/>
        </w:rPr>
      </w:pPr>
      <w:r w:rsidRPr="00A101B1">
        <w:rPr>
          <w:rFonts w:ascii="新細明體" w:eastAsia="新細明體" w:hAnsi="新細明體" w:cs="AdobeFanHeitiStd-Bold" w:hint="eastAsia"/>
          <w:b/>
          <w:bCs/>
          <w:kern w:val="0"/>
          <w:szCs w:val="24"/>
        </w:rPr>
        <w:t>導賞及參觀</w:t>
      </w:r>
    </w:p>
    <w:p w14:paraId="2B9DAE53" w14:textId="77777777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‧</w:t>
      </w:r>
      <w:proofErr w:type="gramEnd"/>
      <w:r w:rsidRPr="00A101B1">
        <w:rPr>
          <w:rFonts w:ascii="新細明體" w:eastAsia="新細明體" w:hAnsi="新細明體" w:cs="MYuenHK-Medium"/>
          <w:kern w:val="0"/>
          <w:szCs w:val="24"/>
        </w:rPr>
        <w:t xml:space="preserve"> 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>為長者、護老者及學生提供專題導賞</w:t>
      </w:r>
    </w:p>
    <w:p w14:paraId="5127D9BD" w14:textId="2B51696B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lastRenderedPageBreak/>
        <w:t>‧</w:t>
      </w:r>
      <w:proofErr w:type="gramEnd"/>
      <w:r w:rsidRPr="00A101B1">
        <w:rPr>
          <w:rFonts w:ascii="新細明體" w:eastAsia="新細明體" w:hAnsi="新細明體" w:cs="MYuenHK-Medium"/>
          <w:kern w:val="0"/>
          <w:szCs w:val="24"/>
        </w:rPr>
        <w:t xml:space="preserve"> 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>參觀模擬長者友善</w:t>
      </w: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家居或智友善</w:t>
      </w:r>
      <w:proofErr w:type="gramEnd"/>
      <w:r w:rsidRPr="00A101B1">
        <w:rPr>
          <w:rFonts w:ascii="新細明體" w:eastAsia="新細明體" w:hAnsi="新細明體" w:cs="MYuenHK-Medium" w:hint="eastAsia"/>
          <w:kern w:val="0"/>
          <w:szCs w:val="24"/>
        </w:rPr>
        <w:t>家居</w:t>
      </w:r>
    </w:p>
    <w:p w14:paraId="3D64EA9A" w14:textId="77777777" w:rsidR="008C5682" w:rsidRPr="00A101B1" w:rsidRDefault="008C5682" w:rsidP="00272953">
      <w:pPr>
        <w:autoSpaceDE w:val="0"/>
        <w:autoSpaceDN w:val="0"/>
        <w:adjustRightInd w:val="0"/>
        <w:rPr>
          <w:rFonts w:ascii="新細明體" w:eastAsia="新細明體" w:hAnsi="新細明體" w:cs="AdobeFanHeitiStd-Bold"/>
          <w:b/>
          <w:bCs/>
          <w:kern w:val="0"/>
          <w:szCs w:val="24"/>
        </w:rPr>
      </w:pPr>
    </w:p>
    <w:p w14:paraId="667C5897" w14:textId="6F76D8B7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AdobeFanHeitiStd-Bold"/>
          <w:b/>
          <w:bCs/>
          <w:kern w:val="0"/>
          <w:szCs w:val="24"/>
        </w:rPr>
      </w:pPr>
      <w:r w:rsidRPr="00A101B1">
        <w:rPr>
          <w:rFonts w:ascii="新細明體" w:eastAsia="新細明體" w:hAnsi="新細明體" w:cs="AdobeFanHeitiStd-Bold" w:hint="eastAsia"/>
          <w:b/>
          <w:bCs/>
          <w:kern w:val="0"/>
          <w:szCs w:val="24"/>
        </w:rPr>
        <w:t>模擬體驗</w:t>
      </w:r>
    </w:p>
    <w:p w14:paraId="6D45EC22" w14:textId="1FEE9B54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‧</w:t>
      </w:r>
      <w:proofErr w:type="gramEnd"/>
      <w:r w:rsidRPr="00A101B1">
        <w:rPr>
          <w:rFonts w:ascii="新細明體" w:eastAsia="新細明體" w:hAnsi="新細明體" w:cs="MYuenHK-Medium"/>
          <w:kern w:val="0"/>
          <w:szCs w:val="24"/>
        </w:rPr>
        <w:t xml:space="preserve"> 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>讓護老者及學生透過</w:t>
      </w: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擴增實境</w:t>
      </w:r>
      <w:proofErr w:type="gramEnd"/>
      <w:r w:rsidRPr="00A101B1">
        <w:rPr>
          <w:rFonts w:ascii="新細明體" w:eastAsia="新細明體" w:hAnsi="新細明體" w:cs="MYuenHK-Medium" w:hint="eastAsia"/>
          <w:kern w:val="0"/>
          <w:szCs w:val="24"/>
        </w:rPr>
        <w:t>（</w:t>
      </w:r>
      <w:r w:rsidRPr="00A101B1">
        <w:rPr>
          <w:rFonts w:ascii="新細明體" w:eastAsia="新細明體" w:hAnsi="新細明體" w:cs="MYuenHK-Medium"/>
          <w:kern w:val="0"/>
          <w:szCs w:val="24"/>
        </w:rPr>
        <w:t>AR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>）、虛擬實境（</w:t>
      </w:r>
      <w:r w:rsidRPr="00A101B1">
        <w:rPr>
          <w:rFonts w:ascii="新細明體" w:eastAsia="新細明體" w:hAnsi="新細明體" w:cs="MYuenHK-Medium"/>
          <w:kern w:val="0"/>
          <w:szCs w:val="24"/>
        </w:rPr>
        <w:t>VR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>）遊戲及應用程式等，認識老化過程以及長者友善家居概念與應用</w:t>
      </w: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‧</w:t>
      </w:r>
      <w:proofErr w:type="gramEnd"/>
      <w:r w:rsidRPr="00A101B1">
        <w:rPr>
          <w:rFonts w:ascii="新細明體" w:eastAsia="新細明體" w:hAnsi="新細明體" w:cs="MYuenHK-Medium"/>
          <w:kern w:val="0"/>
          <w:szCs w:val="24"/>
        </w:rPr>
        <w:t xml:space="preserve"> 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>讓護老者及學生透過角色扮演，認識認知障礙症人士在日常生活中所面對的挑戰，以及智友善家居概念與應用</w:t>
      </w:r>
    </w:p>
    <w:p w14:paraId="79EBB38D" w14:textId="62541BC3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</w:p>
    <w:p w14:paraId="0D177DC7" w14:textId="77777777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Xbold"/>
          <w:b/>
          <w:kern w:val="0"/>
          <w:sz w:val="28"/>
          <w:szCs w:val="28"/>
        </w:rPr>
      </w:pPr>
      <w:r w:rsidRPr="00A101B1">
        <w:rPr>
          <w:rFonts w:ascii="新細明體" w:eastAsia="新細明體" w:hAnsi="新細明體" w:cs="MYuenHK-Xbold" w:hint="eastAsia"/>
          <w:b/>
          <w:kern w:val="0"/>
          <w:sz w:val="28"/>
          <w:szCs w:val="28"/>
        </w:rPr>
        <w:t>教育及培訓</w:t>
      </w:r>
    </w:p>
    <w:p w14:paraId="5940F9C8" w14:textId="77777777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A101B1">
        <w:rPr>
          <w:rFonts w:ascii="新細明體" w:eastAsia="新細明體" w:hAnsi="新細明體" w:cs="MYuenHK-Medium" w:hint="eastAsia"/>
          <w:kern w:val="0"/>
          <w:szCs w:val="24"/>
        </w:rPr>
        <w:t>為團體及個別人士提供社區教育及培訓</w:t>
      </w:r>
    </w:p>
    <w:p w14:paraId="140719D6" w14:textId="77777777" w:rsidR="008C5682" w:rsidRPr="00A101B1" w:rsidRDefault="008C5682" w:rsidP="00272953">
      <w:pPr>
        <w:autoSpaceDE w:val="0"/>
        <w:autoSpaceDN w:val="0"/>
        <w:adjustRightInd w:val="0"/>
        <w:rPr>
          <w:rFonts w:ascii="新細明體" w:eastAsia="新細明體" w:hAnsi="新細明體" w:cs="AdobeFanHeitiStd-Bold"/>
          <w:b/>
          <w:bCs/>
          <w:kern w:val="0"/>
          <w:szCs w:val="24"/>
        </w:rPr>
      </w:pPr>
    </w:p>
    <w:p w14:paraId="2CBB5A3B" w14:textId="7F66563B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AdobeFanHeitiStd-Bold"/>
          <w:b/>
          <w:bCs/>
          <w:kern w:val="0"/>
          <w:szCs w:val="24"/>
        </w:rPr>
      </w:pPr>
      <w:r w:rsidRPr="00A101B1">
        <w:rPr>
          <w:rFonts w:ascii="新細明體" w:eastAsia="新細明體" w:hAnsi="新細明體" w:cs="AdobeFanHeitiStd-Bold" w:hint="eastAsia"/>
          <w:b/>
          <w:bCs/>
          <w:kern w:val="0"/>
          <w:szCs w:val="24"/>
        </w:rPr>
        <w:t>社區教育</w:t>
      </w:r>
    </w:p>
    <w:p w14:paraId="3C2CDB41" w14:textId="0FAF161D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‧</w:t>
      </w:r>
      <w:proofErr w:type="gramEnd"/>
      <w:r w:rsidRPr="00A101B1">
        <w:rPr>
          <w:rFonts w:ascii="新細明體" w:eastAsia="新細明體" w:hAnsi="新細明體" w:cs="MYuenHK-Medium"/>
          <w:kern w:val="0"/>
          <w:szCs w:val="24"/>
        </w:rPr>
        <w:t xml:space="preserve"> 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>舉辦不同類型、與長者主題有關的教育講座</w:t>
      </w:r>
    </w:p>
    <w:p w14:paraId="0F7018A2" w14:textId="4AF0000C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‧</w:t>
      </w:r>
      <w:proofErr w:type="gramEnd"/>
      <w:r w:rsidRPr="00A101B1">
        <w:rPr>
          <w:rFonts w:ascii="新細明體" w:eastAsia="新細明體" w:hAnsi="新細明體" w:cs="MYuenHK-Medium"/>
          <w:kern w:val="0"/>
          <w:szCs w:val="24"/>
        </w:rPr>
        <w:t xml:space="preserve"> 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>與社會服務單位合作推行服務計劃，教育大眾有關長者友善及智友善家居的概念</w:t>
      </w:r>
    </w:p>
    <w:p w14:paraId="3F72DA43" w14:textId="743E97F6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‧</w:t>
      </w:r>
      <w:proofErr w:type="gramEnd"/>
      <w:r w:rsidRPr="00A101B1">
        <w:rPr>
          <w:rFonts w:ascii="新細明體" w:eastAsia="新細明體" w:hAnsi="新細明體" w:cs="MYuenHK-Medium"/>
          <w:kern w:val="0"/>
          <w:szCs w:val="24"/>
        </w:rPr>
        <w:t xml:space="preserve"> 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>進行不同的社區教育活動，如舉辦「智友善」嘉年華及參與「</w:t>
      </w: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樂齡科技</w:t>
      </w:r>
      <w:proofErr w:type="gramEnd"/>
      <w:r w:rsidRPr="00A101B1">
        <w:rPr>
          <w:rFonts w:ascii="新細明體" w:eastAsia="新細明體" w:hAnsi="新細明體" w:cs="MYuenHK-Medium" w:hint="eastAsia"/>
          <w:kern w:val="0"/>
          <w:szCs w:val="24"/>
        </w:rPr>
        <w:t>博覽」</w:t>
      </w:r>
    </w:p>
    <w:p w14:paraId="3D37B384" w14:textId="77777777" w:rsidR="008C5682" w:rsidRPr="00A101B1" w:rsidRDefault="008C5682" w:rsidP="00272953">
      <w:pPr>
        <w:autoSpaceDE w:val="0"/>
        <w:autoSpaceDN w:val="0"/>
        <w:adjustRightInd w:val="0"/>
        <w:rPr>
          <w:rFonts w:ascii="新細明體" w:eastAsia="新細明體" w:hAnsi="新細明體" w:cs="AdobeFanHeitiStd-Bold"/>
          <w:b/>
          <w:bCs/>
          <w:kern w:val="0"/>
          <w:szCs w:val="24"/>
        </w:rPr>
      </w:pPr>
    </w:p>
    <w:p w14:paraId="342C1A9A" w14:textId="1CEE94F0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AdobeFanHeitiStd-Bold"/>
          <w:b/>
          <w:bCs/>
          <w:kern w:val="0"/>
          <w:szCs w:val="24"/>
        </w:rPr>
      </w:pPr>
      <w:r w:rsidRPr="00A101B1">
        <w:rPr>
          <w:rFonts w:ascii="新細明體" w:eastAsia="新細明體" w:hAnsi="新細明體" w:cs="AdobeFanHeitiStd-Bold" w:hint="eastAsia"/>
          <w:b/>
          <w:bCs/>
          <w:kern w:val="0"/>
          <w:szCs w:val="24"/>
        </w:rPr>
        <w:t>社區培訓</w:t>
      </w:r>
    </w:p>
    <w:p w14:paraId="4FB9E546" w14:textId="20589CC6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‧</w:t>
      </w:r>
      <w:proofErr w:type="gramEnd"/>
      <w:r w:rsidRPr="00A101B1">
        <w:rPr>
          <w:rFonts w:ascii="新細明體" w:eastAsia="新細明體" w:hAnsi="新細明體" w:cs="MYuenHK-Medium"/>
          <w:kern w:val="0"/>
          <w:szCs w:val="24"/>
        </w:rPr>
        <w:t xml:space="preserve"> 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>為專職同工及社區人士提供有關家居環境的培訓工作坊</w:t>
      </w:r>
    </w:p>
    <w:p w14:paraId="29108F06" w14:textId="223DBD6D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</w:p>
    <w:p w14:paraId="3598B153" w14:textId="77777777" w:rsidR="00A101B1" w:rsidRPr="00A101B1" w:rsidRDefault="00A101B1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</w:p>
    <w:p w14:paraId="4950B749" w14:textId="77777777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Xbold"/>
          <w:b/>
          <w:kern w:val="0"/>
          <w:sz w:val="28"/>
          <w:szCs w:val="28"/>
        </w:rPr>
      </w:pPr>
      <w:r w:rsidRPr="00A101B1">
        <w:rPr>
          <w:rFonts w:ascii="新細明體" w:eastAsia="新細明體" w:hAnsi="新細明體" w:cs="MYuenHK-Xbold" w:hint="eastAsia"/>
          <w:b/>
          <w:kern w:val="0"/>
          <w:sz w:val="28"/>
          <w:szCs w:val="28"/>
        </w:rPr>
        <w:t>專業諮詢</w:t>
      </w:r>
    </w:p>
    <w:p w14:paraId="38943EC4" w14:textId="77777777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‧</w:t>
      </w:r>
      <w:proofErr w:type="gramEnd"/>
      <w:r w:rsidRPr="00A101B1">
        <w:rPr>
          <w:rFonts w:ascii="新細明體" w:eastAsia="新細明體" w:hAnsi="新細明體" w:cs="MYuenHK-Medium"/>
          <w:kern w:val="0"/>
          <w:szCs w:val="24"/>
        </w:rPr>
        <w:t xml:space="preserve"> 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 xml:space="preserve">職業治療師提供家居改善建議　</w:t>
      </w:r>
    </w:p>
    <w:p w14:paraId="21DA9B98" w14:textId="5CE387BA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‧</w:t>
      </w:r>
      <w:proofErr w:type="gramEnd"/>
      <w:r w:rsidRPr="00A101B1">
        <w:rPr>
          <w:rFonts w:ascii="新細明體" w:eastAsia="新細明體" w:hAnsi="新細明體" w:cs="MYuenHK-Medium"/>
          <w:kern w:val="0"/>
          <w:szCs w:val="24"/>
        </w:rPr>
        <w:t xml:space="preserve"> 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>社工提供相關的社區資源資料</w:t>
      </w:r>
    </w:p>
    <w:p w14:paraId="335DAAB6" w14:textId="77777777" w:rsidR="008C5682" w:rsidRPr="00A101B1" w:rsidRDefault="008C5682" w:rsidP="00272953">
      <w:pPr>
        <w:autoSpaceDE w:val="0"/>
        <w:autoSpaceDN w:val="0"/>
        <w:adjustRightInd w:val="0"/>
        <w:rPr>
          <w:rFonts w:ascii="新細明體" w:eastAsia="新細明體" w:hAnsi="新細明體" w:cs="MYuenHK-Xbold"/>
          <w:kern w:val="0"/>
          <w:szCs w:val="24"/>
        </w:rPr>
      </w:pPr>
    </w:p>
    <w:p w14:paraId="598FF903" w14:textId="3DD795DE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Xbold"/>
          <w:b/>
          <w:kern w:val="0"/>
          <w:sz w:val="28"/>
          <w:szCs w:val="28"/>
        </w:rPr>
      </w:pPr>
      <w:r w:rsidRPr="00A101B1">
        <w:rPr>
          <w:rFonts w:ascii="新細明體" w:eastAsia="新細明體" w:hAnsi="新細明體" w:cs="MYuenHK-Xbold" w:hint="eastAsia"/>
          <w:b/>
          <w:kern w:val="0"/>
          <w:sz w:val="28"/>
          <w:szCs w:val="28"/>
        </w:rPr>
        <w:t>大使服務</w:t>
      </w:r>
    </w:p>
    <w:p w14:paraId="3C7E4098" w14:textId="78D8AB39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A101B1">
        <w:rPr>
          <w:rFonts w:ascii="新細明體" w:eastAsia="新細明體" w:hAnsi="新細明體" w:cs="MYuenHK-Medium" w:hint="eastAsia"/>
          <w:kern w:val="0"/>
          <w:szCs w:val="24"/>
        </w:rPr>
        <w:t>培訓大使帶領參加者進行身體功能測試、導賞服務、體驗活動及社區教育活動，宣揚長者友善家居及智友善家居的訊息</w:t>
      </w:r>
    </w:p>
    <w:p w14:paraId="6E8CF762" w14:textId="77777777" w:rsidR="008C5682" w:rsidRPr="00A101B1" w:rsidRDefault="008C5682" w:rsidP="00272953">
      <w:pPr>
        <w:autoSpaceDE w:val="0"/>
        <w:autoSpaceDN w:val="0"/>
        <w:adjustRightInd w:val="0"/>
        <w:rPr>
          <w:rFonts w:ascii="新細明體" w:eastAsia="新細明體" w:hAnsi="新細明體" w:cs="Univers"/>
          <w:kern w:val="0"/>
          <w:szCs w:val="24"/>
        </w:rPr>
      </w:pPr>
    </w:p>
    <w:p w14:paraId="3435BA68" w14:textId="5DE17F5B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Xbold"/>
          <w:b/>
          <w:kern w:val="0"/>
          <w:sz w:val="28"/>
          <w:szCs w:val="28"/>
        </w:rPr>
      </w:pPr>
      <w:r w:rsidRPr="00A101B1">
        <w:rPr>
          <w:rFonts w:ascii="新細明體" w:eastAsia="新細明體" w:hAnsi="新細明體" w:cs="MYuenHK-Xbold" w:hint="eastAsia"/>
          <w:b/>
          <w:kern w:val="0"/>
          <w:sz w:val="28"/>
          <w:szCs w:val="28"/>
        </w:rPr>
        <w:t>專門研究</w:t>
      </w:r>
    </w:p>
    <w:p w14:paraId="71C928E3" w14:textId="3E007A33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A101B1">
        <w:rPr>
          <w:rFonts w:ascii="新細明體" w:eastAsia="新細明體" w:hAnsi="新細明體" w:cs="MYuenHK-Medium" w:hint="eastAsia"/>
          <w:kern w:val="0"/>
          <w:szCs w:val="24"/>
        </w:rPr>
        <w:t>與學術機構及相關團體進行研究，如長者友善產品及設計、長者跌倒風險、長者煮食習慣等</w:t>
      </w:r>
    </w:p>
    <w:p w14:paraId="4477157E" w14:textId="77777777" w:rsidR="007E4CD0" w:rsidRDefault="007E4CD0" w:rsidP="00272953">
      <w:pPr>
        <w:autoSpaceDE w:val="0"/>
        <w:autoSpaceDN w:val="0"/>
        <w:adjustRightInd w:val="0"/>
        <w:rPr>
          <w:rFonts w:ascii="新細明體" w:eastAsia="新細明體" w:hAnsi="新細明體" w:cs="MYuenHK-Xbold"/>
          <w:b/>
          <w:kern w:val="0"/>
          <w:sz w:val="28"/>
          <w:szCs w:val="28"/>
        </w:rPr>
      </w:pPr>
    </w:p>
    <w:p w14:paraId="255CE41D" w14:textId="7D0503FE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Xbold"/>
          <w:b/>
          <w:kern w:val="0"/>
          <w:sz w:val="28"/>
          <w:szCs w:val="28"/>
        </w:rPr>
      </w:pPr>
      <w:r w:rsidRPr="00A101B1">
        <w:rPr>
          <w:rFonts w:ascii="新細明體" w:eastAsia="新細明體" w:hAnsi="新細明體" w:cs="MYuenHK-Xbold" w:hint="eastAsia"/>
          <w:b/>
          <w:kern w:val="0"/>
          <w:sz w:val="28"/>
          <w:szCs w:val="28"/>
        </w:rPr>
        <w:t>網上資源</w:t>
      </w:r>
    </w:p>
    <w:p w14:paraId="77A7F8CF" w14:textId="77777777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AdobeFanHeitiStd-Bold"/>
          <w:b/>
          <w:bCs/>
          <w:kern w:val="0"/>
          <w:szCs w:val="24"/>
        </w:rPr>
      </w:pPr>
      <w:proofErr w:type="gramStart"/>
      <w:r w:rsidRPr="00A101B1">
        <w:rPr>
          <w:rFonts w:ascii="新細明體" w:eastAsia="新細明體" w:hAnsi="新細明體" w:cs="AdobeFanHeitiStd-Bold" w:hint="eastAsia"/>
          <w:b/>
          <w:bCs/>
          <w:kern w:val="0"/>
          <w:szCs w:val="24"/>
        </w:rPr>
        <w:t>房協長者</w:t>
      </w:r>
      <w:proofErr w:type="gramEnd"/>
      <w:r w:rsidRPr="00A101B1">
        <w:rPr>
          <w:rFonts w:ascii="新細明體" w:eastAsia="新細明體" w:hAnsi="新細明體" w:cs="AdobeFanHeitiStd-Bold" w:hint="eastAsia"/>
          <w:b/>
          <w:bCs/>
          <w:kern w:val="0"/>
          <w:szCs w:val="24"/>
        </w:rPr>
        <w:t>安居資源中心</w:t>
      </w:r>
    </w:p>
    <w:p w14:paraId="020119F5" w14:textId="77777777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A101B1">
        <w:rPr>
          <w:rFonts w:ascii="新細明體" w:eastAsia="新細明體" w:hAnsi="新細明體" w:cs="MYuenHK-Medium"/>
          <w:kern w:val="0"/>
          <w:szCs w:val="24"/>
        </w:rPr>
        <w:lastRenderedPageBreak/>
        <w:t>www.hkhselderly.com/erc</w:t>
      </w:r>
    </w:p>
    <w:p w14:paraId="3EF0BB69" w14:textId="4EA7A03B" w:rsidR="00272953" w:rsidRPr="00A101B1" w:rsidRDefault="00272953" w:rsidP="00272953">
      <w:pPr>
        <w:autoSpaceDE w:val="0"/>
        <w:autoSpaceDN w:val="0"/>
        <w:adjustRightInd w:val="0"/>
        <w:rPr>
          <w:rFonts w:ascii="新細明體" w:eastAsia="新細明體" w:hAnsi="新細明體" w:cs="MYuenHK-Medium"/>
          <w:kern w:val="0"/>
          <w:szCs w:val="24"/>
        </w:rPr>
      </w:pPr>
      <w:r w:rsidRPr="00A101B1">
        <w:rPr>
          <w:rFonts w:ascii="新細明體" w:eastAsia="新細明體" w:hAnsi="新細明體" w:cs="MYuenHK-Medium" w:hint="eastAsia"/>
          <w:kern w:val="0"/>
          <w:szCs w:val="24"/>
        </w:rPr>
        <w:t>為長者及護老者提供一系列資訊，包括：介紹有關「</w:t>
      </w: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樂齡安樂窩</w:t>
      </w:r>
      <w:proofErr w:type="gramEnd"/>
      <w:r w:rsidRPr="00A101B1">
        <w:rPr>
          <w:rFonts w:ascii="新細明體" w:eastAsia="新細明體" w:hAnsi="新細明體" w:cs="MYuenHK-Medium" w:hint="eastAsia"/>
          <w:kern w:val="0"/>
          <w:szCs w:val="24"/>
        </w:rPr>
        <w:t>」相關資料的老友所居網頁、《銀髮家居</w:t>
      </w:r>
      <w:r w:rsidRPr="00A101B1">
        <w:rPr>
          <w:rFonts w:ascii="新細明體" w:eastAsia="新細明體" w:hAnsi="新細明體" w:cs="MYuenHK-Medium"/>
          <w:kern w:val="0"/>
          <w:szCs w:val="24"/>
        </w:rPr>
        <w:t xml:space="preserve">D I Y </w:t>
      </w:r>
      <w:r w:rsidRPr="00A101B1">
        <w:rPr>
          <w:rFonts w:ascii="新細明體" w:eastAsia="新細明體" w:hAnsi="新細明體" w:cs="MYuenHK-Medium" w:hint="eastAsia"/>
          <w:kern w:val="0"/>
          <w:szCs w:val="24"/>
        </w:rPr>
        <w:t>》手冊、「</w:t>
      </w:r>
      <w:proofErr w:type="gramStart"/>
      <w:r w:rsidRPr="00A101B1">
        <w:rPr>
          <w:rFonts w:ascii="新細明體" w:eastAsia="新細明體" w:hAnsi="新細明體" w:cs="MYuenHK-Medium" w:hint="eastAsia"/>
          <w:kern w:val="0"/>
          <w:szCs w:val="24"/>
        </w:rPr>
        <w:t>樂齡安樂窩</w:t>
      </w:r>
      <w:proofErr w:type="gramEnd"/>
      <w:r w:rsidRPr="00A101B1">
        <w:rPr>
          <w:rFonts w:ascii="新細明體" w:eastAsia="新細明體" w:hAnsi="新細明體" w:cs="MYuenHK-Medium" w:hint="eastAsia"/>
          <w:kern w:val="0"/>
          <w:szCs w:val="24"/>
        </w:rPr>
        <w:t>」影片系列等</w:t>
      </w:r>
    </w:p>
    <w:p w14:paraId="66D5D8F9" w14:textId="77777777" w:rsidR="00722BCE" w:rsidRPr="00677C6F" w:rsidRDefault="00722BCE" w:rsidP="00722BCE">
      <w:pPr>
        <w:rPr>
          <w:rFonts w:ascii="新細明體" w:eastAsia="新細明體" w:hAnsi="新細明體" w:cstheme="minorHAnsi"/>
          <w:b/>
          <w:sz w:val="32"/>
          <w:szCs w:val="32"/>
          <w:lang w:eastAsia="zh-HK"/>
        </w:rPr>
      </w:pPr>
    </w:p>
    <w:p w14:paraId="5DFDD4FD" w14:textId="16CE5BF9" w:rsidR="00677C6F" w:rsidRPr="006342C7" w:rsidRDefault="00677C6F" w:rsidP="00677C6F">
      <w:pPr>
        <w:rPr>
          <w:rFonts w:ascii="新細明體" w:eastAsia="新細明體" w:hAnsi="新細明體" w:cstheme="minorHAnsi" w:hint="eastAsia"/>
          <w:b/>
          <w:sz w:val="32"/>
          <w:szCs w:val="32"/>
          <w:lang w:eastAsia="zh-HK"/>
        </w:rPr>
      </w:pPr>
      <w:r w:rsidRPr="006342C7">
        <w:rPr>
          <w:rFonts w:ascii="新細明體" w:eastAsia="新細明體" w:hAnsi="新細明體" w:cstheme="minorHAnsi" w:hint="eastAsia"/>
          <w:b/>
          <w:sz w:val="32"/>
          <w:szCs w:val="32"/>
          <w:lang w:eastAsia="zh-HK"/>
        </w:rPr>
        <w:t xml:space="preserve">中心設施 </w:t>
      </w:r>
    </w:p>
    <w:p w14:paraId="579BBCE2" w14:textId="77777777" w:rsidR="000A0BA2" w:rsidRDefault="000A0BA2" w:rsidP="00677C6F">
      <w:pPr>
        <w:rPr>
          <w:rFonts w:ascii="新細明體" w:eastAsia="新細明體" w:hAnsi="新細明體" w:cstheme="minorHAnsi"/>
          <w:b/>
          <w:sz w:val="28"/>
          <w:szCs w:val="28"/>
          <w:lang w:eastAsia="zh-HK"/>
        </w:rPr>
      </w:pPr>
      <w:r>
        <w:rPr>
          <w:rFonts w:ascii="新細明體" w:eastAsia="新細明體" w:hAnsi="新細明體" w:cstheme="minorHAnsi" w:hint="eastAsia"/>
          <w:b/>
          <w:sz w:val="28"/>
          <w:szCs w:val="28"/>
          <w:lang w:eastAsia="zh-HK"/>
        </w:rPr>
        <w:t>接待處</w:t>
      </w:r>
    </w:p>
    <w:p w14:paraId="6DE0E2B9" w14:textId="02A6E494" w:rsidR="00677C6F" w:rsidRPr="000A0BA2" w:rsidRDefault="00677C6F" w:rsidP="00677C6F">
      <w:pPr>
        <w:rPr>
          <w:rFonts w:ascii="新細明體" w:eastAsia="新細明體" w:hAnsi="新細明體" w:cstheme="minorHAnsi" w:hint="eastAsia"/>
          <w:b/>
          <w:szCs w:val="24"/>
          <w:lang w:eastAsia="zh-HK"/>
        </w:rPr>
      </w:pPr>
      <w:r w:rsidRPr="000A0BA2">
        <w:rPr>
          <w:rFonts w:ascii="新細明體" w:eastAsia="新細明體" w:hAnsi="新細明體" w:cstheme="minorHAnsi" w:hint="eastAsia"/>
          <w:b/>
          <w:szCs w:val="24"/>
          <w:lang w:eastAsia="zh-HK"/>
        </w:rPr>
        <w:t>多用途研討室及接待處</w:t>
      </w:r>
    </w:p>
    <w:p w14:paraId="6766B3DD" w14:textId="77777777" w:rsidR="00677C6F" w:rsidRPr="00677C6F" w:rsidRDefault="00677C6F" w:rsidP="00677C6F">
      <w:pPr>
        <w:rPr>
          <w:rFonts w:ascii="新細明體" w:eastAsia="新細明體" w:hAnsi="新細明體" w:cstheme="minorHAnsi" w:hint="eastAsia"/>
          <w:szCs w:val="24"/>
          <w:lang w:eastAsia="zh-HK"/>
        </w:rPr>
      </w:pPr>
      <w:r w:rsidRPr="00677C6F">
        <w:rPr>
          <w:rFonts w:ascii="新細明體" w:eastAsia="新細明體" w:hAnsi="新細明體" w:cstheme="minorHAnsi" w:hint="eastAsia"/>
          <w:szCs w:val="24"/>
          <w:lang w:eastAsia="zh-HK"/>
        </w:rPr>
        <w:t>中心設有多用途研討室，用作接待參觀者、舉辦講座及進行參觀小組活動。</w:t>
      </w:r>
    </w:p>
    <w:p w14:paraId="1229E829" w14:textId="77777777" w:rsidR="00677C6F" w:rsidRDefault="00677C6F" w:rsidP="00677C6F">
      <w:pPr>
        <w:rPr>
          <w:rFonts w:ascii="新細明體" w:eastAsia="新細明體" w:hAnsi="新細明體" w:cstheme="minorHAnsi"/>
          <w:szCs w:val="24"/>
          <w:lang w:eastAsia="zh-HK"/>
        </w:rPr>
      </w:pPr>
    </w:p>
    <w:p w14:paraId="7A9FD8A3" w14:textId="77777777" w:rsidR="000A0BA2" w:rsidRDefault="000A0BA2" w:rsidP="00677C6F">
      <w:pPr>
        <w:rPr>
          <w:rFonts w:ascii="新細明體" w:eastAsia="新細明體" w:hAnsi="新細明體" w:cstheme="minorHAnsi"/>
          <w:b/>
          <w:sz w:val="28"/>
          <w:szCs w:val="28"/>
          <w:lang w:eastAsia="zh-HK"/>
        </w:rPr>
      </w:pPr>
      <w:r>
        <w:rPr>
          <w:rFonts w:ascii="新細明體" w:eastAsia="新細明體" w:hAnsi="新細明體" w:cstheme="minorHAnsi" w:hint="eastAsia"/>
          <w:b/>
          <w:sz w:val="28"/>
          <w:szCs w:val="28"/>
          <w:lang w:eastAsia="zh-HK"/>
        </w:rPr>
        <w:t>展覽廳</w:t>
      </w:r>
      <w:proofErr w:type="gramStart"/>
      <w:r>
        <w:rPr>
          <w:rFonts w:ascii="新細明體" w:eastAsia="新細明體" w:hAnsi="新細明體" w:cstheme="minorHAnsi" w:hint="eastAsia"/>
          <w:b/>
          <w:sz w:val="28"/>
          <w:szCs w:val="28"/>
          <w:lang w:eastAsia="zh-HK"/>
        </w:rPr>
        <w:t>一</w:t>
      </w:r>
      <w:proofErr w:type="gramEnd"/>
    </w:p>
    <w:p w14:paraId="6A0F0B69" w14:textId="3A58C58F" w:rsidR="00677C6F" w:rsidRPr="000A0BA2" w:rsidRDefault="00677C6F" w:rsidP="00677C6F">
      <w:pPr>
        <w:rPr>
          <w:rFonts w:ascii="新細明體" w:eastAsia="新細明體" w:hAnsi="新細明體" w:cstheme="minorHAnsi" w:hint="eastAsia"/>
          <w:b/>
          <w:szCs w:val="24"/>
          <w:lang w:eastAsia="zh-HK"/>
        </w:rPr>
      </w:pPr>
      <w:proofErr w:type="gramStart"/>
      <w:r w:rsidRPr="000A0BA2">
        <w:rPr>
          <w:rFonts w:ascii="新細明體" w:eastAsia="新細明體" w:hAnsi="新細明體" w:cstheme="minorHAnsi" w:hint="eastAsia"/>
          <w:b/>
          <w:szCs w:val="24"/>
          <w:lang w:eastAsia="zh-HK"/>
        </w:rPr>
        <w:t>樂齡家居</w:t>
      </w:r>
      <w:proofErr w:type="gramEnd"/>
    </w:p>
    <w:p w14:paraId="5E35AB16" w14:textId="77777777" w:rsidR="00677C6F" w:rsidRPr="00677C6F" w:rsidRDefault="00677C6F" w:rsidP="00677C6F">
      <w:pPr>
        <w:rPr>
          <w:rFonts w:ascii="新細明體" w:eastAsia="新細明體" w:hAnsi="新細明體" w:cstheme="minorHAnsi" w:hint="eastAsia"/>
          <w:szCs w:val="24"/>
          <w:lang w:eastAsia="zh-HK"/>
        </w:rPr>
      </w:pPr>
      <w:r w:rsidRPr="00677C6F">
        <w:rPr>
          <w:rFonts w:ascii="新細明體" w:eastAsia="新細明體" w:hAnsi="新細明體" w:cstheme="minorHAnsi" w:hint="eastAsia"/>
          <w:szCs w:val="24"/>
          <w:lang w:eastAsia="zh-HK"/>
        </w:rPr>
        <w:t>展示切合一般長者需要、以香港居住環境為藍本的家居設計，以及市面上便利長者使用的家具及輔助工具，並配合</w:t>
      </w:r>
      <w:proofErr w:type="gramStart"/>
      <w:r w:rsidRPr="00677C6F">
        <w:rPr>
          <w:rFonts w:ascii="新細明體" w:eastAsia="新細明體" w:hAnsi="新細明體" w:cstheme="minorHAnsi" w:hint="eastAsia"/>
          <w:szCs w:val="24"/>
          <w:lang w:eastAsia="zh-HK"/>
        </w:rPr>
        <w:t>擴增實境</w:t>
      </w:r>
      <w:proofErr w:type="gramEnd"/>
      <w:r w:rsidRPr="00677C6F">
        <w:rPr>
          <w:rFonts w:ascii="新細明體" w:eastAsia="新細明體" w:hAnsi="新細明體" w:cstheme="minorHAnsi" w:hint="eastAsia"/>
          <w:szCs w:val="24"/>
          <w:lang w:eastAsia="zh-HK"/>
        </w:rPr>
        <w:t>（AR）遊戲，提供互動體驗。</w:t>
      </w:r>
    </w:p>
    <w:p w14:paraId="07105B40" w14:textId="77777777" w:rsidR="00677C6F" w:rsidRDefault="00677C6F" w:rsidP="00677C6F">
      <w:pPr>
        <w:rPr>
          <w:rFonts w:ascii="新細明體" w:eastAsia="新細明體" w:hAnsi="新細明體" w:cstheme="minorHAnsi"/>
          <w:szCs w:val="24"/>
          <w:lang w:eastAsia="zh-HK"/>
        </w:rPr>
      </w:pPr>
    </w:p>
    <w:p w14:paraId="67D0F358" w14:textId="77777777" w:rsidR="00D00FAC" w:rsidRPr="000A0BA2" w:rsidRDefault="00D00FAC" w:rsidP="00D00FAC">
      <w:pPr>
        <w:rPr>
          <w:rFonts w:ascii="新細明體" w:eastAsia="新細明體" w:hAnsi="新細明體" w:cstheme="minorHAnsi" w:hint="eastAsia"/>
          <w:b/>
          <w:szCs w:val="24"/>
          <w:lang w:eastAsia="zh-HK"/>
        </w:rPr>
      </w:pPr>
      <w:r w:rsidRPr="000A0BA2">
        <w:rPr>
          <w:rFonts w:ascii="新細明體" w:eastAsia="新細明體" w:hAnsi="新細明體" w:cstheme="minorHAnsi" w:hint="eastAsia"/>
          <w:b/>
          <w:szCs w:val="24"/>
          <w:lang w:eastAsia="zh-HK"/>
        </w:rPr>
        <w:t>健康大道</w:t>
      </w:r>
    </w:p>
    <w:p w14:paraId="561452C1" w14:textId="77777777" w:rsidR="00D00FAC" w:rsidRPr="00677C6F" w:rsidRDefault="00D00FAC" w:rsidP="00D00FAC">
      <w:pPr>
        <w:rPr>
          <w:rFonts w:ascii="新細明體" w:eastAsia="新細明體" w:hAnsi="新細明體" w:cstheme="minorHAnsi" w:hint="eastAsia"/>
          <w:szCs w:val="24"/>
          <w:lang w:eastAsia="zh-HK"/>
        </w:rPr>
      </w:pPr>
      <w:r w:rsidRPr="00677C6F">
        <w:rPr>
          <w:rFonts w:ascii="新細明體" w:eastAsia="新細明體" w:hAnsi="新細明體" w:cstheme="minorHAnsi" w:hint="eastAsia"/>
          <w:szCs w:val="24"/>
          <w:lang w:eastAsia="zh-HK"/>
        </w:rPr>
        <w:t>從互動測試系統、自我管理及運動</w:t>
      </w:r>
      <w:proofErr w:type="gramStart"/>
      <w:r w:rsidRPr="00677C6F">
        <w:rPr>
          <w:rFonts w:ascii="新細明體" w:eastAsia="新細明體" w:hAnsi="新細明體" w:cstheme="minorHAnsi" w:hint="eastAsia"/>
          <w:szCs w:val="24"/>
          <w:lang w:eastAsia="zh-HK"/>
        </w:rPr>
        <w:t>三</w:t>
      </w:r>
      <w:proofErr w:type="gramEnd"/>
      <w:r w:rsidRPr="00677C6F">
        <w:rPr>
          <w:rFonts w:ascii="新細明體" w:eastAsia="新細明體" w:hAnsi="新細明體" w:cstheme="minorHAnsi" w:hint="eastAsia"/>
          <w:szCs w:val="24"/>
          <w:lang w:eastAsia="zh-HK"/>
        </w:rPr>
        <w:t>方面入手，指導及建議長者建立良好的生活習慣，提升生活質素。</w:t>
      </w:r>
    </w:p>
    <w:p w14:paraId="7408938E" w14:textId="77777777" w:rsidR="00D00FAC" w:rsidRDefault="00D00FAC" w:rsidP="00677C6F">
      <w:pPr>
        <w:rPr>
          <w:rFonts w:ascii="新細明體" w:eastAsia="新細明體" w:hAnsi="新細明體" w:cstheme="minorHAnsi"/>
          <w:b/>
          <w:szCs w:val="24"/>
          <w:lang w:eastAsia="zh-HK"/>
        </w:rPr>
      </w:pPr>
    </w:p>
    <w:p w14:paraId="4BF15311" w14:textId="64B7A382" w:rsidR="00677C6F" w:rsidRPr="000A0BA2" w:rsidRDefault="00677C6F" w:rsidP="00677C6F">
      <w:pPr>
        <w:rPr>
          <w:rFonts w:ascii="新細明體" w:eastAsia="新細明體" w:hAnsi="新細明體" w:cstheme="minorHAnsi" w:hint="eastAsia"/>
          <w:b/>
          <w:szCs w:val="24"/>
          <w:lang w:eastAsia="zh-HK"/>
        </w:rPr>
      </w:pPr>
      <w:proofErr w:type="gramStart"/>
      <w:r w:rsidRPr="000A0BA2">
        <w:rPr>
          <w:rFonts w:ascii="新細明體" w:eastAsia="新細明體" w:hAnsi="新細明體" w:cstheme="minorHAnsi" w:hint="eastAsia"/>
          <w:b/>
          <w:szCs w:val="24"/>
          <w:lang w:eastAsia="zh-HK"/>
        </w:rPr>
        <w:t>耆</w:t>
      </w:r>
      <w:proofErr w:type="gramEnd"/>
      <w:r w:rsidRPr="000A0BA2">
        <w:rPr>
          <w:rFonts w:ascii="新細明體" w:eastAsia="新細明體" w:hAnsi="新細明體" w:cstheme="minorHAnsi" w:hint="eastAsia"/>
          <w:b/>
          <w:szCs w:val="24"/>
          <w:lang w:eastAsia="zh-HK"/>
        </w:rPr>
        <w:t>妙生活展區</w:t>
      </w:r>
    </w:p>
    <w:p w14:paraId="040C987C" w14:textId="77777777" w:rsidR="00677C6F" w:rsidRPr="00677C6F" w:rsidRDefault="00677C6F" w:rsidP="00677C6F">
      <w:pPr>
        <w:rPr>
          <w:rFonts w:ascii="新細明體" w:eastAsia="新細明體" w:hAnsi="新細明體" w:cstheme="minorHAnsi" w:hint="eastAsia"/>
          <w:szCs w:val="24"/>
          <w:lang w:eastAsia="zh-HK"/>
        </w:rPr>
      </w:pPr>
      <w:r w:rsidRPr="00677C6F">
        <w:rPr>
          <w:rFonts w:ascii="新細明體" w:eastAsia="新細明體" w:hAnsi="新細明體" w:cstheme="minorHAnsi" w:hint="eastAsia"/>
          <w:szCs w:val="24"/>
          <w:lang w:eastAsia="zh-HK"/>
        </w:rPr>
        <w:t>透過虛擬實境（VR）遊戲，讓參加者理解長者的日常生活，了解如何協助他們建立健康的生活模式。</w:t>
      </w:r>
    </w:p>
    <w:p w14:paraId="445850D9" w14:textId="77777777" w:rsidR="00677C6F" w:rsidRDefault="00677C6F" w:rsidP="00677C6F">
      <w:pPr>
        <w:rPr>
          <w:rFonts w:ascii="新細明體" w:eastAsia="新細明體" w:hAnsi="新細明體" w:cstheme="minorHAnsi"/>
          <w:szCs w:val="24"/>
          <w:lang w:eastAsia="zh-HK"/>
        </w:rPr>
      </w:pPr>
    </w:p>
    <w:p w14:paraId="1B7F0BDB" w14:textId="59C7B3C3" w:rsidR="00677C6F" w:rsidRPr="000A0BA2" w:rsidRDefault="00677C6F" w:rsidP="00677C6F">
      <w:pPr>
        <w:rPr>
          <w:rFonts w:ascii="新細明體" w:eastAsia="新細明體" w:hAnsi="新細明體" w:cstheme="minorHAnsi" w:hint="eastAsia"/>
          <w:b/>
          <w:szCs w:val="24"/>
          <w:lang w:eastAsia="zh-HK"/>
        </w:rPr>
      </w:pPr>
      <w:r w:rsidRPr="000A0BA2">
        <w:rPr>
          <w:rFonts w:ascii="新細明體" w:eastAsia="新細明體" w:hAnsi="新細明體" w:cstheme="minorHAnsi" w:hint="eastAsia"/>
          <w:b/>
          <w:szCs w:val="24"/>
          <w:lang w:eastAsia="zh-HK"/>
        </w:rPr>
        <w:t>諮詢室</w:t>
      </w:r>
    </w:p>
    <w:p w14:paraId="73F6823C" w14:textId="77777777" w:rsidR="00677C6F" w:rsidRPr="00677C6F" w:rsidRDefault="00677C6F" w:rsidP="00677C6F">
      <w:pPr>
        <w:rPr>
          <w:rFonts w:ascii="新細明體" w:eastAsia="新細明體" w:hAnsi="新細明體" w:cstheme="minorHAnsi" w:hint="eastAsia"/>
          <w:szCs w:val="24"/>
          <w:lang w:eastAsia="zh-HK"/>
        </w:rPr>
      </w:pPr>
      <w:r w:rsidRPr="00677C6F">
        <w:rPr>
          <w:rFonts w:ascii="新細明體" w:eastAsia="新細明體" w:hAnsi="新細明體" w:cstheme="minorHAnsi" w:hint="eastAsia"/>
          <w:szCs w:val="24"/>
          <w:lang w:eastAsia="zh-HK"/>
        </w:rPr>
        <w:t>中心職業治療師及社工在此提供諮詢服務。諮詢室設有可移動式浴室輔助工具的示範專區，職業治療師可因應長者及護老者的需要，建議如何改裝浴室。</w:t>
      </w:r>
    </w:p>
    <w:p w14:paraId="52EF220B" w14:textId="77777777" w:rsidR="00677C6F" w:rsidRPr="00677C6F" w:rsidRDefault="00677C6F" w:rsidP="00677C6F">
      <w:pPr>
        <w:rPr>
          <w:rFonts w:ascii="新細明體" w:eastAsia="新細明體" w:hAnsi="新細明體" w:cstheme="minorHAnsi"/>
          <w:szCs w:val="24"/>
          <w:lang w:eastAsia="zh-HK"/>
        </w:rPr>
      </w:pPr>
    </w:p>
    <w:p w14:paraId="3E511727" w14:textId="77777777" w:rsidR="000A0BA2" w:rsidRDefault="000A0BA2" w:rsidP="00677C6F">
      <w:pPr>
        <w:rPr>
          <w:rFonts w:ascii="新細明體" w:eastAsia="新細明體" w:hAnsi="新細明體" w:cstheme="minorHAnsi"/>
          <w:b/>
          <w:sz w:val="28"/>
          <w:szCs w:val="28"/>
          <w:lang w:eastAsia="zh-HK"/>
        </w:rPr>
      </w:pPr>
      <w:r w:rsidRPr="000A0BA2">
        <w:rPr>
          <w:rFonts w:ascii="新細明體" w:eastAsia="新細明體" w:hAnsi="新細明體" w:cstheme="minorHAnsi" w:hint="eastAsia"/>
          <w:b/>
          <w:sz w:val="28"/>
          <w:szCs w:val="28"/>
          <w:lang w:eastAsia="zh-HK"/>
        </w:rPr>
        <w:t>展覽廳</w:t>
      </w:r>
      <w:r>
        <w:rPr>
          <w:rFonts w:ascii="新細明體" w:eastAsia="新細明體" w:hAnsi="新細明體" w:cstheme="minorHAnsi" w:hint="eastAsia"/>
          <w:b/>
          <w:sz w:val="28"/>
          <w:szCs w:val="28"/>
          <w:lang w:eastAsia="zh-HK"/>
        </w:rPr>
        <w:t>二</w:t>
      </w:r>
    </w:p>
    <w:p w14:paraId="3AF9EFB7" w14:textId="0D8B9147" w:rsidR="00677C6F" w:rsidRPr="000A0BA2" w:rsidRDefault="00677C6F" w:rsidP="00677C6F">
      <w:pPr>
        <w:rPr>
          <w:rFonts w:ascii="新細明體" w:eastAsia="新細明體" w:hAnsi="新細明體" w:cstheme="minorHAnsi" w:hint="eastAsia"/>
          <w:b/>
          <w:szCs w:val="24"/>
          <w:lang w:eastAsia="zh-HK"/>
        </w:rPr>
      </w:pPr>
      <w:r w:rsidRPr="000A0BA2">
        <w:rPr>
          <w:rFonts w:ascii="新細明體" w:eastAsia="新細明體" w:hAnsi="新細明體" w:cstheme="minorHAnsi" w:hint="eastAsia"/>
          <w:b/>
          <w:szCs w:val="24"/>
          <w:lang w:eastAsia="zh-HK"/>
        </w:rPr>
        <w:t>「智友善」家居探知館</w:t>
      </w:r>
    </w:p>
    <w:p w14:paraId="216E12A7" w14:textId="77777777" w:rsidR="00677C6F" w:rsidRPr="00677C6F" w:rsidRDefault="00677C6F" w:rsidP="00677C6F">
      <w:pPr>
        <w:rPr>
          <w:rFonts w:ascii="新細明體" w:eastAsia="新細明體" w:hAnsi="新細明體" w:cstheme="minorHAnsi" w:hint="eastAsia"/>
          <w:szCs w:val="24"/>
          <w:lang w:eastAsia="zh-HK"/>
        </w:rPr>
      </w:pPr>
      <w:r w:rsidRPr="00677C6F">
        <w:rPr>
          <w:rFonts w:ascii="新細明體" w:eastAsia="新細明體" w:hAnsi="新細明體" w:cstheme="minorHAnsi" w:hint="eastAsia"/>
          <w:szCs w:val="24"/>
          <w:lang w:eastAsia="zh-HK"/>
        </w:rPr>
        <w:t>分為兩個部分，包括智友善模擬家居及多用途教育講座廳。</w:t>
      </w:r>
      <w:proofErr w:type="gramStart"/>
      <w:r w:rsidRPr="00677C6F">
        <w:rPr>
          <w:rFonts w:ascii="新細明體" w:eastAsia="新細明體" w:hAnsi="新細明體" w:cstheme="minorHAnsi" w:hint="eastAsia"/>
          <w:szCs w:val="24"/>
          <w:lang w:eastAsia="zh-HK"/>
        </w:rPr>
        <w:t>探知館展示</w:t>
      </w:r>
      <w:proofErr w:type="gramEnd"/>
      <w:r w:rsidRPr="00677C6F">
        <w:rPr>
          <w:rFonts w:ascii="新細明體" w:eastAsia="新細明體" w:hAnsi="新細明體" w:cstheme="minorHAnsi" w:hint="eastAsia"/>
          <w:szCs w:val="24"/>
          <w:lang w:eastAsia="zh-HK"/>
        </w:rPr>
        <w:t>適合認知障礙症人士的輔助工具、科技產品及家居改裝建議，提升他們的生活質素，並減輕護老者的壓力，包括講座區及展區兩部分。</w:t>
      </w:r>
    </w:p>
    <w:p w14:paraId="38A3847A" w14:textId="77777777" w:rsidR="00722BCE" w:rsidRPr="00A101B1" w:rsidRDefault="00722BCE" w:rsidP="00722BCE">
      <w:pPr>
        <w:rPr>
          <w:rFonts w:ascii="新細明體" w:eastAsia="新細明體" w:hAnsi="新細明體" w:cstheme="minorHAnsi"/>
          <w:b/>
          <w:szCs w:val="24"/>
          <w:lang w:eastAsia="zh-HK"/>
        </w:rPr>
      </w:pPr>
    </w:p>
    <w:p w14:paraId="358EE505" w14:textId="77777777" w:rsidR="007E4CD0" w:rsidRDefault="007E4CD0" w:rsidP="00722BCE">
      <w:pPr>
        <w:rPr>
          <w:rFonts w:ascii="新細明體" w:eastAsia="新細明體" w:hAnsi="新細明體" w:cstheme="minorHAnsi"/>
          <w:b/>
          <w:sz w:val="22"/>
          <w:lang w:eastAsia="zh-HK"/>
        </w:rPr>
      </w:pPr>
    </w:p>
    <w:p w14:paraId="0D4BB87C" w14:textId="329C69AD" w:rsidR="00722BCE" w:rsidRPr="00A101B1" w:rsidRDefault="00722BCE" w:rsidP="00722BCE">
      <w:pPr>
        <w:rPr>
          <w:rFonts w:ascii="新細明體" w:eastAsia="新細明體" w:hAnsi="新細明體" w:cstheme="minorHAnsi"/>
          <w:b/>
          <w:sz w:val="22"/>
          <w:lang w:eastAsia="zh-HK"/>
        </w:rPr>
      </w:pPr>
      <w:r w:rsidRPr="00A101B1">
        <w:rPr>
          <w:rFonts w:ascii="新細明體" w:eastAsia="新細明體" w:hAnsi="新細明體" w:cstheme="minorHAnsi"/>
          <w:b/>
          <w:sz w:val="22"/>
          <w:lang w:eastAsia="zh-HK"/>
        </w:rPr>
        <w:lastRenderedPageBreak/>
        <w:t>開放時間</w:t>
      </w:r>
    </w:p>
    <w:p w14:paraId="2CF11FC6" w14:textId="77777777" w:rsidR="00722BCE" w:rsidRPr="00A101B1" w:rsidRDefault="00722BCE" w:rsidP="00722BCE">
      <w:pPr>
        <w:rPr>
          <w:rFonts w:ascii="新細明體" w:eastAsia="新細明體" w:hAnsi="新細明體" w:cstheme="minorHAnsi"/>
          <w:sz w:val="22"/>
        </w:rPr>
      </w:pPr>
      <w:r w:rsidRPr="00A101B1">
        <w:rPr>
          <w:rFonts w:ascii="新細明體" w:eastAsia="新細明體" w:hAnsi="新細明體" w:cstheme="minorHAnsi"/>
          <w:sz w:val="22"/>
        </w:rPr>
        <w:t>星期一至六：</w:t>
      </w:r>
    </w:p>
    <w:p w14:paraId="395CC7A5" w14:textId="77777777" w:rsidR="00722BCE" w:rsidRPr="00A101B1" w:rsidRDefault="00722BCE" w:rsidP="00722BCE">
      <w:pPr>
        <w:rPr>
          <w:rFonts w:ascii="新細明體" w:eastAsia="新細明體" w:hAnsi="新細明體" w:cstheme="minorHAnsi"/>
          <w:sz w:val="22"/>
        </w:rPr>
      </w:pPr>
      <w:r w:rsidRPr="00A101B1">
        <w:rPr>
          <w:rFonts w:ascii="新細明體" w:eastAsia="新細明體" w:hAnsi="新細明體" w:cstheme="minorHAnsi"/>
          <w:sz w:val="22"/>
        </w:rPr>
        <w:t>上午9:00至下午12:30</w:t>
      </w:r>
    </w:p>
    <w:p w14:paraId="3763E12E" w14:textId="77777777" w:rsidR="00722BCE" w:rsidRPr="00A101B1" w:rsidRDefault="00722BCE" w:rsidP="00722BCE">
      <w:pPr>
        <w:rPr>
          <w:rFonts w:ascii="新細明體" w:eastAsia="新細明體" w:hAnsi="新細明體" w:cstheme="minorHAnsi"/>
          <w:sz w:val="22"/>
        </w:rPr>
      </w:pPr>
      <w:r w:rsidRPr="00A101B1">
        <w:rPr>
          <w:rFonts w:ascii="新細明體" w:eastAsia="新細明體" w:hAnsi="新細明體" w:cstheme="minorHAnsi"/>
          <w:sz w:val="22"/>
        </w:rPr>
        <w:t>下午1:30至下午6:00</w:t>
      </w:r>
    </w:p>
    <w:p w14:paraId="0DC26C31" w14:textId="77777777" w:rsidR="00722BCE" w:rsidRPr="00A101B1" w:rsidRDefault="00722BCE" w:rsidP="00722BCE">
      <w:pPr>
        <w:rPr>
          <w:rFonts w:ascii="新細明體" w:eastAsia="新細明體" w:hAnsi="新細明體" w:cstheme="minorHAnsi"/>
          <w:sz w:val="22"/>
        </w:rPr>
      </w:pPr>
      <w:r w:rsidRPr="00A101B1">
        <w:rPr>
          <w:rFonts w:ascii="新細明體" w:eastAsia="新細明體" w:hAnsi="新細明體" w:cstheme="minorHAnsi"/>
          <w:sz w:val="22"/>
        </w:rPr>
        <w:t>星期日及公眾假期休息</w:t>
      </w:r>
    </w:p>
    <w:p w14:paraId="3B8E5B39" w14:textId="77777777" w:rsidR="00007C59" w:rsidRPr="00A101B1" w:rsidRDefault="00007C59" w:rsidP="00722BCE">
      <w:pPr>
        <w:rPr>
          <w:rFonts w:ascii="新細明體" w:eastAsia="新細明體" w:hAnsi="新細明體" w:cstheme="minorHAnsi"/>
          <w:b/>
          <w:sz w:val="22"/>
          <w:lang w:eastAsia="zh-HK"/>
        </w:rPr>
      </w:pPr>
    </w:p>
    <w:p w14:paraId="589A93C9" w14:textId="349D3861" w:rsidR="00722BCE" w:rsidRPr="00A101B1" w:rsidRDefault="00722BCE" w:rsidP="00722BCE">
      <w:pPr>
        <w:rPr>
          <w:rFonts w:ascii="新細明體" w:eastAsia="新細明體" w:hAnsi="新細明體" w:cstheme="minorHAnsi"/>
          <w:b/>
          <w:sz w:val="22"/>
          <w:lang w:eastAsia="zh-HK"/>
        </w:rPr>
      </w:pPr>
      <w:r w:rsidRPr="00A101B1">
        <w:rPr>
          <w:rFonts w:ascii="新細明體" w:eastAsia="新細明體" w:hAnsi="新細明體" w:cstheme="minorHAnsi"/>
          <w:b/>
          <w:sz w:val="22"/>
          <w:lang w:eastAsia="zh-HK"/>
        </w:rPr>
        <w:t>對象</w:t>
      </w:r>
    </w:p>
    <w:p w14:paraId="3D24712B" w14:textId="77777777" w:rsidR="00722BCE" w:rsidRPr="00A101B1" w:rsidRDefault="00722BCE" w:rsidP="00722BCE">
      <w:pPr>
        <w:pStyle w:val="ListParagraph"/>
        <w:numPr>
          <w:ilvl w:val="0"/>
          <w:numId w:val="1"/>
        </w:numPr>
        <w:rPr>
          <w:rFonts w:ascii="新細明體" w:eastAsia="新細明體" w:hAnsi="新細明體" w:cstheme="minorHAnsi"/>
          <w:lang w:eastAsia="zh-TW"/>
        </w:rPr>
      </w:pPr>
      <w:r w:rsidRPr="00A101B1">
        <w:rPr>
          <w:rFonts w:ascii="新細明體" w:eastAsia="新細明體" w:hAnsi="新細明體" w:cstheme="minorHAnsi"/>
          <w:lang w:eastAsia="zh-HK"/>
        </w:rPr>
        <w:t>長者</w:t>
      </w:r>
    </w:p>
    <w:p w14:paraId="3A164EB8" w14:textId="77777777" w:rsidR="00722BCE" w:rsidRPr="00A101B1" w:rsidRDefault="00722BCE" w:rsidP="00722BCE">
      <w:pPr>
        <w:pStyle w:val="ListParagraph"/>
        <w:numPr>
          <w:ilvl w:val="0"/>
          <w:numId w:val="1"/>
        </w:numPr>
        <w:rPr>
          <w:rFonts w:ascii="新細明體" w:eastAsia="新細明體" w:hAnsi="新細明體" w:cstheme="minorHAnsi"/>
          <w:lang w:eastAsia="zh-TW"/>
        </w:rPr>
      </w:pPr>
      <w:r w:rsidRPr="00A101B1">
        <w:rPr>
          <w:rFonts w:ascii="新細明體" w:eastAsia="新細明體" w:hAnsi="新細明體" w:cstheme="minorHAnsi"/>
          <w:lang w:eastAsia="zh-HK"/>
        </w:rPr>
        <w:t>護老者</w:t>
      </w:r>
    </w:p>
    <w:p w14:paraId="04D6C95B" w14:textId="77777777" w:rsidR="00722BCE" w:rsidRPr="00A101B1" w:rsidRDefault="00722BCE" w:rsidP="00722BCE">
      <w:pPr>
        <w:pStyle w:val="ListParagraph"/>
        <w:numPr>
          <w:ilvl w:val="0"/>
          <w:numId w:val="1"/>
        </w:numPr>
        <w:rPr>
          <w:rFonts w:ascii="新細明體" w:eastAsia="新細明體" w:hAnsi="新細明體" w:cstheme="minorHAnsi"/>
          <w:lang w:eastAsia="zh-TW"/>
        </w:rPr>
      </w:pPr>
      <w:r w:rsidRPr="00A101B1">
        <w:rPr>
          <w:rFonts w:ascii="新細明體" w:eastAsia="新細明體" w:hAnsi="新細明體" w:cstheme="minorHAnsi"/>
          <w:lang w:eastAsia="zh-HK"/>
        </w:rPr>
        <w:t>學生</w:t>
      </w:r>
    </w:p>
    <w:p w14:paraId="3EF759BD" w14:textId="77777777" w:rsidR="00722BCE" w:rsidRPr="00A101B1" w:rsidRDefault="00722BCE" w:rsidP="00722BCE">
      <w:pPr>
        <w:pStyle w:val="ListParagraph"/>
        <w:numPr>
          <w:ilvl w:val="0"/>
          <w:numId w:val="1"/>
        </w:numPr>
        <w:rPr>
          <w:rFonts w:ascii="新細明體" w:eastAsia="新細明體" w:hAnsi="新細明體" w:cstheme="minorHAnsi"/>
          <w:lang w:eastAsia="zh-TW"/>
        </w:rPr>
      </w:pPr>
      <w:r w:rsidRPr="00A101B1">
        <w:rPr>
          <w:rFonts w:ascii="新細明體" w:eastAsia="新細明體" w:hAnsi="新細明體" w:cstheme="minorHAnsi"/>
          <w:kern w:val="2"/>
          <w:lang w:eastAsia="zh-HK"/>
        </w:rPr>
        <w:t>企</w:t>
      </w:r>
      <w:r w:rsidRPr="00A101B1">
        <w:rPr>
          <w:rFonts w:ascii="新細明體" w:eastAsia="新細明體" w:hAnsi="新細明體" w:cstheme="minorHAnsi"/>
          <w:kern w:val="2"/>
          <w:lang w:eastAsia="zh-TW"/>
        </w:rPr>
        <w:t>業</w:t>
      </w:r>
      <w:r w:rsidRPr="00A101B1">
        <w:rPr>
          <w:rFonts w:ascii="新細明體" w:eastAsia="新細明體" w:hAnsi="新細明體" w:cstheme="minorHAnsi"/>
          <w:kern w:val="2"/>
          <w:lang w:eastAsia="zh-HK"/>
        </w:rPr>
        <w:t>或機</w:t>
      </w:r>
      <w:r w:rsidRPr="00A101B1">
        <w:rPr>
          <w:rFonts w:ascii="新細明體" w:eastAsia="新細明體" w:hAnsi="新細明體" w:cstheme="minorHAnsi"/>
          <w:kern w:val="2"/>
          <w:lang w:eastAsia="zh-TW"/>
        </w:rPr>
        <w:t>構</w:t>
      </w:r>
      <w:r w:rsidRPr="00A101B1">
        <w:rPr>
          <w:rFonts w:ascii="新細明體" w:eastAsia="新細明體" w:hAnsi="新細明體" w:cstheme="minorHAnsi"/>
          <w:kern w:val="2"/>
          <w:lang w:eastAsia="zh-HK"/>
        </w:rPr>
        <w:t>同工</w:t>
      </w:r>
    </w:p>
    <w:p w14:paraId="704889DE" w14:textId="77777777" w:rsidR="007E4CD0" w:rsidRDefault="007E4CD0" w:rsidP="007E4CD0">
      <w:pPr>
        <w:rPr>
          <w:rFonts w:ascii="新細明體" w:eastAsia="新細明體" w:hAnsi="新細明體" w:cstheme="minorHAnsi"/>
          <w:b/>
          <w:sz w:val="22"/>
          <w:lang w:eastAsia="zh-HK"/>
        </w:rPr>
      </w:pPr>
    </w:p>
    <w:p w14:paraId="5651A13B" w14:textId="0B485098" w:rsidR="007E4CD0" w:rsidRPr="007E4CD0" w:rsidRDefault="007E4CD0" w:rsidP="007E4CD0">
      <w:pPr>
        <w:rPr>
          <w:rFonts w:ascii="新細明體" w:eastAsia="新細明體" w:hAnsi="新細明體" w:cstheme="minorHAnsi" w:hint="eastAsia"/>
          <w:b/>
          <w:sz w:val="22"/>
          <w:lang w:eastAsia="zh-HK"/>
        </w:rPr>
      </w:pPr>
      <w:bookmarkStart w:id="0" w:name="_GoBack"/>
      <w:bookmarkEnd w:id="0"/>
      <w:r w:rsidRPr="007E4CD0">
        <w:rPr>
          <w:rFonts w:ascii="新細明體" w:eastAsia="新細明體" w:hAnsi="新細明體" w:cstheme="minorHAnsi" w:hint="eastAsia"/>
          <w:b/>
          <w:sz w:val="22"/>
          <w:lang w:eastAsia="zh-HK"/>
        </w:rPr>
        <w:t>費用</w:t>
      </w:r>
    </w:p>
    <w:p w14:paraId="533AA13C" w14:textId="77777777" w:rsidR="007E4CD0" w:rsidRPr="007E4CD0" w:rsidRDefault="007E4CD0" w:rsidP="007E4CD0">
      <w:pPr>
        <w:rPr>
          <w:rFonts w:ascii="新細明體" w:eastAsia="新細明體" w:hAnsi="新細明體" w:cstheme="minorHAnsi"/>
          <w:sz w:val="22"/>
          <w:lang w:eastAsia="zh-HK"/>
        </w:rPr>
      </w:pPr>
      <w:r w:rsidRPr="007E4CD0">
        <w:rPr>
          <w:rFonts w:ascii="新細明體" w:eastAsia="新細明體" w:hAnsi="新細明體" w:cstheme="minorHAnsi" w:hint="eastAsia"/>
          <w:sz w:val="22"/>
          <w:lang w:eastAsia="zh-HK"/>
        </w:rPr>
        <w:t>全免</w:t>
      </w:r>
    </w:p>
    <w:p w14:paraId="323A6B8C" w14:textId="55B9C801" w:rsidR="00722BCE" w:rsidRPr="00A101B1" w:rsidRDefault="00722BCE" w:rsidP="007E4CD0">
      <w:pPr>
        <w:rPr>
          <w:rFonts w:ascii="新細明體" w:eastAsia="新細明體" w:hAnsi="新細明體" w:cstheme="minorHAnsi"/>
          <w:b/>
          <w:sz w:val="22"/>
        </w:rPr>
      </w:pPr>
      <w:r w:rsidRPr="00A101B1">
        <w:rPr>
          <w:rFonts w:ascii="新細明體" w:eastAsia="新細明體" w:hAnsi="新細明體" w:cstheme="minorHAnsi"/>
          <w:b/>
          <w:sz w:val="22"/>
          <w:lang w:eastAsia="zh-HK"/>
        </w:rPr>
        <w:br/>
        <w:t>預約</w:t>
      </w:r>
    </w:p>
    <w:p w14:paraId="063CA311" w14:textId="77777777" w:rsidR="00722BCE" w:rsidRPr="00A101B1" w:rsidRDefault="00722BCE" w:rsidP="00722BCE">
      <w:pPr>
        <w:rPr>
          <w:rFonts w:ascii="新細明體" w:eastAsia="新細明體" w:hAnsi="新細明體" w:cstheme="minorHAnsi"/>
          <w:sz w:val="22"/>
        </w:rPr>
      </w:pPr>
      <w:r w:rsidRPr="00A101B1">
        <w:rPr>
          <w:rFonts w:ascii="新細明體" w:eastAsia="新細明體" w:hAnsi="新細明體" w:cstheme="minorHAnsi"/>
          <w:sz w:val="22"/>
        </w:rPr>
        <w:t xml:space="preserve">1. </w:t>
      </w:r>
      <w:r w:rsidRPr="00A101B1">
        <w:rPr>
          <w:rFonts w:ascii="新細明體" w:eastAsia="新細明體" w:hAnsi="新細明體" w:cstheme="minorHAnsi"/>
          <w:sz w:val="22"/>
          <w:lang w:eastAsia="zh-HK"/>
        </w:rPr>
        <w:t>網上登記</w:t>
      </w:r>
    </w:p>
    <w:p w14:paraId="5F488868" w14:textId="77777777" w:rsidR="00722BCE" w:rsidRPr="00A101B1" w:rsidRDefault="00722BCE" w:rsidP="00722BCE">
      <w:pPr>
        <w:rPr>
          <w:rFonts w:ascii="新細明體" w:eastAsia="新細明體" w:hAnsi="新細明體" w:cstheme="minorHAnsi"/>
          <w:sz w:val="22"/>
          <w:lang w:eastAsia="zh-HK"/>
        </w:rPr>
      </w:pPr>
      <w:r w:rsidRPr="00A101B1">
        <w:rPr>
          <w:rFonts w:ascii="新細明體" w:eastAsia="新細明體" w:hAnsi="新細明體" w:cstheme="minorHAnsi"/>
          <w:sz w:val="22"/>
        </w:rPr>
        <w:t xml:space="preserve">2. </w:t>
      </w:r>
      <w:r w:rsidRPr="00A101B1">
        <w:rPr>
          <w:rFonts w:ascii="新細明體" w:eastAsia="新細明體" w:hAnsi="新細明體" w:cstheme="minorHAnsi"/>
          <w:sz w:val="22"/>
          <w:lang w:eastAsia="zh-HK"/>
        </w:rPr>
        <w:t>電郵或傳真申請參觀表格至本中心（可於本中心網頁下載）</w:t>
      </w:r>
    </w:p>
    <w:p w14:paraId="7CA5F7B0" w14:textId="77777777" w:rsidR="00722BCE" w:rsidRPr="00A101B1" w:rsidRDefault="00722BCE" w:rsidP="00722BCE">
      <w:pPr>
        <w:rPr>
          <w:rFonts w:ascii="新細明體" w:eastAsia="新細明體" w:hAnsi="新細明體" w:cstheme="minorHAnsi"/>
          <w:b/>
          <w:sz w:val="22"/>
          <w:lang w:eastAsia="zh-HK"/>
        </w:rPr>
      </w:pPr>
      <w:r w:rsidRPr="00A101B1">
        <w:rPr>
          <w:rFonts w:ascii="新細明體" w:eastAsia="新細明體" w:hAnsi="新細明體" w:cstheme="minorHAnsi"/>
          <w:b/>
          <w:sz w:val="22"/>
          <w:lang w:eastAsia="zh-HK"/>
        </w:rPr>
        <w:br/>
        <w:t>查詢</w:t>
      </w:r>
    </w:p>
    <w:p w14:paraId="061C0916" w14:textId="77777777" w:rsidR="00722BCE" w:rsidRPr="00A101B1" w:rsidRDefault="00722BCE" w:rsidP="00722BCE">
      <w:pPr>
        <w:rPr>
          <w:rFonts w:ascii="新細明體" w:eastAsia="新細明體" w:hAnsi="新細明體" w:cstheme="minorHAnsi"/>
          <w:sz w:val="22"/>
          <w:lang w:eastAsia="zh-HK"/>
        </w:rPr>
      </w:pPr>
      <w:proofErr w:type="gramStart"/>
      <w:r w:rsidRPr="00A101B1">
        <w:rPr>
          <w:rFonts w:ascii="新細明體" w:eastAsia="新細明體" w:hAnsi="新細明體" w:cstheme="minorHAnsi"/>
          <w:sz w:val="22"/>
          <w:lang w:eastAsia="zh-HK"/>
        </w:rPr>
        <w:t>房協長者</w:t>
      </w:r>
      <w:proofErr w:type="gramEnd"/>
      <w:r w:rsidRPr="00A101B1">
        <w:rPr>
          <w:rFonts w:ascii="新細明體" w:eastAsia="新細明體" w:hAnsi="新細明體" w:cstheme="minorHAnsi"/>
          <w:sz w:val="22"/>
          <w:lang w:eastAsia="zh-HK"/>
        </w:rPr>
        <w:t>安居資源中心</w:t>
      </w:r>
    </w:p>
    <w:p w14:paraId="7C954510" w14:textId="77777777" w:rsidR="00722BCE" w:rsidRPr="00A101B1" w:rsidRDefault="00722BCE" w:rsidP="00722BCE">
      <w:pPr>
        <w:rPr>
          <w:rFonts w:ascii="新細明體" w:eastAsia="新細明體" w:hAnsi="新細明體" w:cstheme="minorHAnsi"/>
          <w:sz w:val="22"/>
          <w:lang w:eastAsia="zh-HK"/>
        </w:rPr>
      </w:pPr>
      <w:r w:rsidRPr="00A101B1">
        <w:rPr>
          <w:rFonts w:ascii="新細明體" w:eastAsia="新細明體" w:hAnsi="新細明體" w:cstheme="minorHAnsi"/>
          <w:sz w:val="22"/>
          <w:lang w:eastAsia="zh-HK"/>
        </w:rPr>
        <w:t>地址</w:t>
      </w:r>
      <w:r w:rsidRPr="00A101B1">
        <w:rPr>
          <w:rFonts w:ascii="新細明體" w:eastAsia="新細明體" w:hAnsi="新細明體" w:cstheme="minorHAnsi"/>
          <w:sz w:val="22"/>
        </w:rPr>
        <w:t>:</w:t>
      </w:r>
      <w:r w:rsidRPr="00A101B1">
        <w:rPr>
          <w:rFonts w:ascii="新細明體" w:eastAsia="新細明體" w:hAnsi="新細明體" w:cstheme="minorHAnsi"/>
          <w:sz w:val="22"/>
          <w:lang w:eastAsia="zh-HK"/>
        </w:rPr>
        <w:t xml:space="preserve"> 九龍油麻</w:t>
      </w:r>
      <w:proofErr w:type="gramStart"/>
      <w:r w:rsidRPr="00A101B1">
        <w:rPr>
          <w:rFonts w:ascii="新細明體" w:eastAsia="新細明體" w:hAnsi="新細明體" w:cstheme="minorHAnsi"/>
          <w:sz w:val="22"/>
          <w:lang w:eastAsia="zh-HK"/>
        </w:rPr>
        <w:t>地眾坊街</w:t>
      </w:r>
      <w:r w:rsidRPr="00A101B1">
        <w:rPr>
          <w:rFonts w:ascii="新細明體" w:eastAsia="新細明體" w:hAnsi="新細明體" w:cstheme="minorHAnsi"/>
          <w:sz w:val="22"/>
        </w:rPr>
        <w:t>3</w:t>
      </w:r>
      <w:r w:rsidRPr="00A101B1">
        <w:rPr>
          <w:rFonts w:ascii="新細明體" w:eastAsia="新細明體" w:hAnsi="新細明體" w:cstheme="minorHAnsi"/>
          <w:sz w:val="22"/>
          <w:lang w:eastAsia="zh-HK"/>
        </w:rPr>
        <w:t>號駿</w:t>
      </w:r>
      <w:proofErr w:type="gramEnd"/>
      <w:r w:rsidRPr="00A101B1">
        <w:rPr>
          <w:rFonts w:ascii="新細明體" w:eastAsia="新細明體" w:hAnsi="新細明體" w:cstheme="minorHAnsi"/>
          <w:sz w:val="22"/>
          <w:lang w:eastAsia="zh-HK"/>
        </w:rPr>
        <w:t>發花園地下</w:t>
      </w:r>
      <w:r w:rsidRPr="00A101B1">
        <w:rPr>
          <w:rFonts w:ascii="新細明體" w:eastAsia="新細明體" w:hAnsi="新細明體" w:cstheme="minorHAnsi"/>
          <w:sz w:val="22"/>
        </w:rPr>
        <w:t>A-C</w:t>
      </w:r>
      <w:proofErr w:type="gramStart"/>
      <w:r w:rsidRPr="00A101B1">
        <w:rPr>
          <w:rFonts w:ascii="新細明體" w:eastAsia="新細明體" w:hAnsi="新細明體" w:cstheme="minorHAnsi"/>
          <w:sz w:val="22"/>
          <w:lang w:eastAsia="zh-HK"/>
        </w:rPr>
        <w:t>舖</w:t>
      </w:r>
      <w:proofErr w:type="gramEnd"/>
    </w:p>
    <w:p w14:paraId="0587803C" w14:textId="77777777" w:rsidR="00722BCE" w:rsidRPr="00A101B1" w:rsidRDefault="00722BCE" w:rsidP="00722BCE">
      <w:pPr>
        <w:rPr>
          <w:rFonts w:ascii="新細明體" w:eastAsia="新細明體" w:hAnsi="新細明體" w:cstheme="minorHAnsi"/>
          <w:sz w:val="22"/>
          <w:lang w:eastAsia="zh-HK"/>
        </w:rPr>
      </w:pPr>
      <w:r w:rsidRPr="00A101B1">
        <w:rPr>
          <w:rFonts w:ascii="新細明體" w:eastAsia="新細明體" w:hAnsi="新細明體" w:cstheme="minorHAnsi"/>
          <w:sz w:val="22"/>
          <w:lang w:eastAsia="zh-HK"/>
        </w:rPr>
        <w:t>電話</w:t>
      </w:r>
      <w:r w:rsidRPr="00A101B1">
        <w:rPr>
          <w:rFonts w:ascii="新細明體" w:eastAsia="新細明體" w:hAnsi="新細明體" w:cstheme="minorHAnsi"/>
          <w:sz w:val="22"/>
        </w:rPr>
        <w:t>:</w:t>
      </w:r>
      <w:r w:rsidRPr="00A101B1">
        <w:rPr>
          <w:rFonts w:ascii="新細明體" w:eastAsia="新細明體" w:hAnsi="新細明體" w:cstheme="minorHAnsi"/>
          <w:sz w:val="22"/>
          <w:lang w:eastAsia="zh-HK"/>
        </w:rPr>
        <w:t xml:space="preserve"> 2839 2882 </w:t>
      </w:r>
    </w:p>
    <w:p w14:paraId="3A4F365E" w14:textId="77777777" w:rsidR="00722BCE" w:rsidRPr="00A101B1" w:rsidRDefault="00722BCE" w:rsidP="00722BCE">
      <w:pPr>
        <w:rPr>
          <w:rFonts w:ascii="新細明體" w:eastAsia="新細明體" w:hAnsi="新細明體" w:cstheme="minorHAnsi"/>
          <w:sz w:val="22"/>
        </w:rPr>
      </w:pPr>
      <w:r w:rsidRPr="00A101B1">
        <w:rPr>
          <w:rFonts w:ascii="新細明體" w:eastAsia="新細明體" w:hAnsi="新細明體" w:cstheme="minorHAnsi"/>
          <w:sz w:val="22"/>
          <w:lang w:eastAsia="zh-HK"/>
        </w:rPr>
        <w:t>傳真</w:t>
      </w:r>
      <w:r w:rsidRPr="00A101B1">
        <w:rPr>
          <w:rFonts w:ascii="新細明體" w:eastAsia="新細明體" w:hAnsi="新細明體" w:cstheme="minorHAnsi"/>
          <w:sz w:val="22"/>
        </w:rPr>
        <w:t>: 2385 2136</w:t>
      </w:r>
    </w:p>
    <w:p w14:paraId="0BE59350" w14:textId="77777777" w:rsidR="00722BCE" w:rsidRPr="00A101B1" w:rsidRDefault="00722BCE" w:rsidP="00722BCE">
      <w:pPr>
        <w:rPr>
          <w:rFonts w:ascii="新細明體" w:eastAsia="新細明體" w:hAnsi="新細明體" w:cstheme="minorHAnsi"/>
          <w:sz w:val="22"/>
          <w:lang w:eastAsia="zh-HK"/>
        </w:rPr>
      </w:pPr>
      <w:r w:rsidRPr="00A101B1">
        <w:rPr>
          <w:rFonts w:ascii="新細明體" w:eastAsia="新細明體" w:hAnsi="新細明體" w:cstheme="minorHAnsi"/>
          <w:sz w:val="22"/>
          <w:lang w:eastAsia="zh-HK"/>
        </w:rPr>
        <w:t>電郵</w:t>
      </w:r>
      <w:r w:rsidRPr="00A101B1">
        <w:rPr>
          <w:rFonts w:ascii="新細明體" w:eastAsia="新細明體" w:hAnsi="新細明體" w:cstheme="minorHAnsi"/>
          <w:sz w:val="22"/>
        </w:rPr>
        <w:t>:</w:t>
      </w:r>
      <w:r w:rsidRPr="00A101B1">
        <w:rPr>
          <w:rFonts w:ascii="新細明體" w:eastAsia="新細明體" w:hAnsi="新細明體" w:cstheme="minorHAnsi"/>
          <w:sz w:val="22"/>
          <w:lang w:eastAsia="zh-HK"/>
        </w:rPr>
        <w:t xml:space="preserve"> </w:t>
      </w:r>
      <w:hyperlink r:id="rId7" w:history="1">
        <w:r w:rsidRPr="00A101B1">
          <w:rPr>
            <w:rStyle w:val="Hyperlink"/>
            <w:rFonts w:ascii="新細明體" w:eastAsia="新細明體" w:hAnsi="新細明體" w:cstheme="minorHAnsi"/>
            <w:color w:val="auto"/>
            <w:sz w:val="22"/>
            <w:lang w:eastAsia="zh-HK"/>
          </w:rPr>
          <w:t>erc@hkhs.com</w:t>
        </w:r>
      </w:hyperlink>
    </w:p>
    <w:p w14:paraId="01510B67" w14:textId="77777777" w:rsidR="00722BCE" w:rsidRPr="00A101B1" w:rsidRDefault="00722BCE" w:rsidP="00722BCE">
      <w:pPr>
        <w:rPr>
          <w:rFonts w:ascii="新細明體" w:eastAsia="新細明體" w:hAnsi="新細明體" w:cstheme="minorHAnsi"/>
          <w:sz w:val="22"/>
          <w:lang w:eastAsia="zh-HK"/>
        </w:rPr>
      </w:pPr>
      <w:r w:rsidRPr="00A101B1">
        <w:rPr>
          <w:rFonts w:ascii="新細明體" w:eastAsia="新細明體" w:hAnsi="新細明體" w:cstheme="minorHAnsi"/>
          <w:sz w:val="22"/>
          <w:lang w:eastAsia="zh-HK"/>
        </w:rPr>
        <w:t>網站</w:t>
      </w:r>
      <w:r w:rsidRPr="00A101B1">
        <w:rPr>
          <w:rFonts w:ascii="新細明體" w:eastAsia="新細明體" w:hAnsi="新細明體" w:cstheme="minorHAnsi"/>
          <w:sz w:val="22"/>
        </w:rPr>
        <w:t>:</w:t>
      </w:r>
      <w:r w:rsidRPr="00A101B1">
        <w:rPr>
          <w:rFonts w:ascii="新細明體" w:eastAsia="新細明體" w:hAnsi="新細明體" w:cstheme="minorHAnsi"/>
          <w:sz w:val="22"/>
          <w:lang w:eastAsia="zh-HK"/>
        </w:rPr>
        <w:t xml:space="preserve"> </w:t>
      </w:r>
      <w:hyperlink r:id="rId8" w:history="1">
        <w:r w:rsidRPr="00A101B1">
          <w:rPr>
            <w:rStyle w:val="Hyperlink"/>
            <w:rFonts w:ascii="新細明體" w:eastAsia="新細明體" w:hAnsi="新細明體" w:cstheme="minorHAnsi"/>
            <w:color w:val="auto"/>
            <w:sz w:val="22"/>
            <w:lang w:eastAsia="zh-HK"/>
          </w:rPr>
          <w:t>www.hkhselderly.com/erc</w:t>
        </w:r>
      </w:hyperlink>
    </w:p>
    <w:p w14:paraId="1D2F2FC2" w14:textId="77777777" w:rsidR="00722BCE" w:rsidRPr="00A101B1" w:rsidRDefault="00722BCE" w:rsidP="00722BCE">
      <w:pPr>
        <w:rPr>
          <w:rFonts w:ascii="新細明體" w:eastAsia="新細明體" w:hAnsi="新細明體" w:cstheme="minorHAnsi"/>
          <w:sz w:val="22"/>
          <w:lang w:eastAsia="zh-HK"/>
        </w:rPr>
      </w:pPr>
      <w:r w:rsidRPr="00A101B1">
        <w:rPr>
          <w:rFonts w:ascii="新細明體" w:eastAsia="新細明體" w:hAnsi="新細明體" w:cstheme="minorHAnsi"/>
          <w:sz w:val="22"/>
          <w:lang w:eastAsia="zh-HK"/>
        </w:rPr>
        <w:t>Facebook: 房協長者通</w:t>
      </w:r>
    </w:p>
    <w:p w14:paraId="0FBAD360" w14:textId="77777777" w:rsidR="00722BCE" w:rsidRPr="00A101B1" w:rsidRDefault="00722BCE" w:rsidP="00272953">
      <w:pPr>
        <w:autoSpaceDE w:val="0"/>
        <w:autoSpaceDN w:val="0"/>
        <w:adjustRightInd w:val="0"/>
        <w:rPr>
          <w:rFonts w:ascii="微軟正黑體" w:eastAsia="微軟正黑體" w:hAnsi="微軟正黑體"/>
          <w:sz w:val="22"/>
        </w:rPr>
      </w:pPr>
    </w:p>
    <w:sectPr w:rsidR="00722BCE" w:rsidRPr="00A101B1" w:rsidSect="007E4C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53A4E" w14:textId="77777777" w:rsidR="004136CF" w:rsidRDefault="004136CF" w:rsidP="00722BCE">
      <w:r>
        <w:separator/>
      </w:r>
    </w:p>
  </w:endnote>
  <w:endnote w:type="continuationSeparator" w:id="0">
    <w:p w14:paraId="04CC6357" w14:textId="77777777" w:rsidR="004136CF" w:rsidRDefault="004136CF" w:rsidP="0072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uenHK-Medium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uenHK-Xbold">
    <w:panose1 w:val="00000000000000000000"/>
    <w:charset w:val="88"/>
    <w:family w:val="modern"/>
    <w:notTrueType/>
    <w:pitch w:val="variable"/>
    <w:sig w:usb0="A00002FF" w:usb1="3ACFFD7A" w:usb2="00000016" w:usb3="00000000" w:csb0="00120005" w:csb1="00000000"/>
  </w:font>
  <w:font w:name="AdobeFanHeitiStd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A50D5" w14:textId="77777777" w:rsidR="004136CF" w:rsidRDefault="004136CF" w:rsidP="00722BCE">
      <w:r>
        <w:separator/>
      </w:r>
    </w:p>
  </w:footnote>
  <w:footnote w:type="continuationSeparator" w:id="0">
    <w:p w14:paraId="5FEE0B2C" w14:textId="77777777" w:rsidR="004136CF" w:rsidRDefault="004136CF" w:rsidP="0072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B96"/>
    <w:multiLevelType w:val="hybridMultilevel"/>
    <w:tmpl w:val="38C6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E7"/>
    <w:rsid w:val="00007C59"/>
    <w:rsid w:val="000A0BA2"/>
    <w:rsid w:val="00255073"/>
    <w:rsid w:val="00272953"/>
    <w:rsid w:val="002E216B"/>
    <w:rsid w:val="002E26E7"/>
    <w:rsid w:val="00303608"/>
    <w:rsid w:val="0033763A"/>
    <w:rsid w:val="004136CF"/>
    <w:rsid w:val="006342C7"/>
    <w:rsid w:val="00677C6F"/>
    <w:rsid w:val="00722BCE"/>
    <w:rsid w:val="0072719C"/>
    <w:rsid w:val="007E4CD0"/>
    <w:rsid w:val="008C5682"/>
    <w:rsid w:val="00A101B1"/>
    <w:rsid w:val="00AB2B8B"/>
    <w:rsid w:val="00B60D82"/>
    <w:rsid w:val="00D0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12BA6"/>
  <w15:chartTrackingRefBased/>
  <w15:docId w15:val="{CDD7CFBA-B1CB-4CAA-9D4B-FBCBA5D5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BCE"/>
  </w:style>
  <w:style w:type="paragraph" w:styleId="Footer">
    <w:name w:val="footer"/>
    <w:basedOn w:val="Normal"/>
    <w:link w:val="FooterChar"/>
    <w:uiPriority w:val="99"/>
    <w:unhideWhenUsed/>
    <w:rsid w:val="00722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CE"/>
  </w:style>
  <w:style w:type="paragraph" w:styleId="ListParagraph">
    <w:name w:val="List Paragraph"/>
    <w:basedOn w:val="Normal"/>
    <w:uiPriority w:val="34"/>
    <w:qFormat/>
    <w:rsid w:val="00722BCE"/>
    <w:pPr>
      <w:widowControl/>
      <w:spacing w:after="160" w:line="259" w:lineRule="auto"/>
      <w:ind w:left="720"/>
      <w:contextualSpacing/>
    </w:pPr>
    <w:rPr>
      <w:kern w:val="0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722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hselderly.com/er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c@hkh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Li Yuk Yi, Hazel - PM/ESS/ERC</cp:lastModifiedBy>
  <cp:revision>12</cp:revision>
  <dcterms:created xsi:type="dcterms:W3CDTF">2020-11-06T08:44:00Z</dcterms:created>
  <dcterms:modified xsi:type="dcterms:W3CDTF">2020-11-16T03:03:00Z</dcterms:modified>
</cp:coreProperties>
</file>